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CCC2" w14:textId="77777777" w:rsidR="004D1680" w:rsidRDefault="004D1680" w:rsidP="004D1680">
      <w:pPr>
        <w:widowControl/>
        <w:jc w:val="center"/>
        <w:rPr>
          <w:rFonts w:ascii="Times New Roman" w:hAnsi="Times New Roman" w:cs="Times New Roman"/>
          <w:b/>
          <w:sz w:val="32"/>
        </w:rPr>
      </w:pPr>
      <w:r>
        <w:rPr>
          <w:rFonts w:ascii="Times New Roman" w:hAnsi="Times New Roman" w:cs="Times New Roman"/>
          <w:b/>
          <w:sz w:val="32"/>
        </w:rPr>
        <w:t>Title of Graduation Thesis:</w:t>
      </w:r>
    </w:p>
    <w:p w14:paraId="641AF20F" w14:textId="77777777" w:rsidR="004D1680" w:rsidRPr="004D1680" w:rsidRDefault="007E03B3" w:rsidP="004D1680">
      <w:pPr>
        <w:widowControl/>
        <w:jc w:val="center"/>
        <w:rPr>
          <w:rFonts w:ascii="Times New Roman" w:hAnsi="Times New Roman" w:cs="Times New Roman"/>
          <w:b/>
          <w:sz w:val="32"/>
        </w:rPr>
      </w:pPr>
      <w:r>
        <w:rPr>
          <w:rFonts w:ascii="Times New Roman" w:hAnsi="Times New Roman" w:cs="Times New Roman"/>
          <w:b/>
          <w:sz w:val="32"/>
        </w:rPr>
        <w:t>Subtitle</w:t>
      </w:r>
    </w:p>
    <w:p w14:paraId="78C52381" w14:textId="77777777" w:rsidR="004D1680" w:rsidRPr="004D1680" w:rsidRDefault="004D1680">
      <w:pPr>
        <w:widowControl/>
        <w:jc w:val="left"/>
        <w:rPr>
          <w:rFonts w:ascii="Times New Roman" w:hAnsi="Times New Roman" w:cs="Times New Roman"/>
          <w:b/>
          <w:sz w:val="32"/>
        </w:rPr>
      </w:pPr>
    </w:p>
    <w:p w14:paraId="3DF007F2" w14:textId="77777777" w:rsidR="004D1680" w:rsidRDefault="007E03B3">
      <w:pPr>
        <w:widowControl/>
        <w:jc w:val="left"/>
        <w:rPr>
          <w:rFonts w:ascii="Times New Roman" w:hAnsi="Times New Roman" w:cs="Times New Roman"/>
          <w:b/>
          <w:sz w:val="32"/>
          <w:u w:val="single"/>
        </w:rPr>
      </w:pP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p w14:paraId="3C6DA0F6" w14:textId="77777777" w:rsidR="007E03B3" w:rsidRDefault="007E03B3" w:rsidP="007E03B3">
      <w:pPr>
        <w:widowControl/>
        <w:jc w:val="center"/>
        <w:rPr>
          <w:rFonts w:ascii="Times New Roman" w:hAnsi="Times New Roman" w:cs="Times New Roman"/>
          <w:b/>
          <w:sz w:val="32"/>
        </w:rPr>
      </w:pPr>
    </w:p>
    <w:p w14:paraId="54C4D33C" w14:textId="77777777" w:rsidR="007E03B3" w:rsidRPr="007E03B3" w:rsidRDefault="007E03B3" w:rsidP="007E03B3">
      <w:pPr>
        <w:widowControl/>
        <w:jc w:val="center"/>
        <w:rPr>
          <w:rFonts w:ascii="Times New Roman" w:hAnsi="Times New Roman" w:cs="Times New Roman"/>
          <w:sz w:val="28"/>
        </w:rPr>
      </w:pPr>
      <w:r w:rsidRPr="007E03B3">
        <w:rPr>
          <w:rFonts w:ascii="Times New Roman" w:hAnsi="Times New Roman" w:cs="Times New Roman"/>
          <w:sz w:val="28"/>
        </w:rPr>
        <w:t>A Thesis</w:t>
      </w:r>
    </w:p>
    <w:p w14:paraId="1DE884C8" w14:textId="77777777" w:rsidR="007E03B3" w:rsidRPr="007E03B3" w:rsidRDefault="007E03B3" w:rsidP="007E03B3">
      <w:pPr>
        <w:widowControl/>
        <w:jc w:val="center"/>
        <w:rPr>
          <w:rFonts w:ascii="Times New Roman" w:hAnsi="Times New Roman" w:cs="Times New Roman"/>
          <w:sz w:val="28"/>
        </w:rPr>
      </w:pPr>
      <w:r w:rsidRPr="007E03B3">
        <w:rPr>
          <w:rFonts w:ascii="Times New Roman" w:hAnsi="Times New Roman" w:cs="Times New Roman"/>
          <w:sz w:val="28"/>
        </w:rPr>
        <w:t>Presented to</w:t>
      </w:r>
    </w:p>
    <w:p w14:paraId="7C3ABA47" w14:textId="77777777" w:rsidR="007E03B3" w:rsidRPr="007E03B3" w:rsidRDefault="007E03B3" w:rsidP="007E03B3">
      <w:pPr>
        <w:widowControl/>
        <w:jc w:val="center"/>
        <w:rPr>
          <w:rFonts w:ascii="Times New Roman" w:hAnsi="Times New Roman" w:cs="Times New Roman"/>
          <w:sz w:val="28"/>
        </w:rPr>
      </w:pPr>
      <w:r w:rsidRPr="007E03B3">
        <w:rPr>
          <w:rFonts w:ascii="Times New Roman" w:hAnsi="Times New Roman" w:cs="Times New Roman"/>
          <w:sz w:val="28"/>
        </w:rPr>
        <w:t>the Department of English</w:t>
      </w:r>
    </w:p>
    <w:p w14:paraId="74093CE3" w14:textId="77777777" w:rsidR="007E03B3" w:rsidRPr="007E03B3" w:rsidRDefault="007E03B3" w:rsidP="007E03B3">
      <w:pPr>
        <w:widowControl/>
        <w:jc w:val="center"/>
        <w:rPr>
          <w:rFonts w:ascii="Times New Roman" w:hAnsi="Times New Roman" w:cs="Times New Roman"/>
          <w:sz w:val="28"/>
        </w:rPr>
      </w:pPr>
      <w:r w:rsidRPr="007E03B3">
        <w:rPr>
          <w:rFonts w:ascii="Times New Roman" w:hAnsi="Times New Roman" w:cs="Times New Roman"/>
          <w:sz w:val="28"/>
        </w:rPr>
        <w:t>Faculty of Education</w:t>
      </w:r>
    </w:p>
    <w:p w14:paraId="2171BD7D" w14:textId="77777777" w:rsidR="007E03B3" w:rsidRPr="007E03B3" w:rsidRDefault="007E03B3" w:rsidP="007E03B3">
      <w:pPr>
        <w:widowControl/>
        <w:jc w:val="center"/>
        <w:rPr>
          <w:rFonts w:ascii="Times New Roman" w:hAnsi="Times New Roman" w:cs="Times New Roman"/>
          <w:sz w:val="28"/>
        </w:rPr>
      </w:pPr>
      <w:r w:rsidRPr="007E03B3">
        <w:rPr>
          <w:rFonts w:ascii="Times New Roman" w:hAnsi="Times New Roman" w:cs="Times New Roman"/>
          <w:sz w:val="28"/>
        </w:rPr>
        <w:t>Hirosaki University</w:t>
      </w:r>
    </w:p>
    <w:p w14:paraId="237F22FA" w14:textId="77777777" w:rsidR="007E03B3" w:rsidRDefault="007E03B3" w:rsidP="007E03B3">
      <w:pPr>
        <w:widowControl/>
        <w:jc w:val="center"/>
        <w:rPr>
          <w:rFonts w:ascii="Times New Roman" w:hAnsi="Times New Roman" w:cs="Times New Roman"/>
          <w:b/>
          <w:sz w:val="32"/>
        </w:rPr>
      </w:pPr>
    </w:p>
    <w:p w14:paraId="5F6D9DFF" w14:textId="77777777" w:rsidR="007E03B3" w:rsidRDefault="007E03B3" w:rsidP="007E03B3">
      <w:pPr>
        <w:widowControl/>
        <w:jc w:val="left"/>
        <w:rPr>
          <w:rFonts w:ascii="Times New Roman" w:hAnsi="Times New Roman" w:cs="Times New Roman"/>
          <w:b/>
          <w:sz w:val="32"/>
          <w:u w:val="single"/>
        </w:rPr>
      </w:pP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p w14:paraId="0B531CED" w14:textId="77777777" w:rsidR="007E03B3" w:rsidRDefault="007E03B3" w:rsidP="007E03B3">
      <w:pPr>
        <w:widowControl/>
        <w:jc w:val="left"/>
        <w:rPr>
          <w:rFonts w:ascii="Times New Roman" w:hAnsi="Times New Roman" w:cs="Times New Roman"/>
          <w:b/>
          <w:sz w:val="32"/>
          <w:u w:val="single"/>
        </w:rPr>
      </w:pPr>
    </w:p>
    <w:p w14:paraId="0E89690C" w14:textId="77777777" w:rsidR="007E03B3" w:rsidRPr="007E03B3" w:rsidRDefault="007E03B3" w:rsidP="007E03B3">
      <w:pPr>
        <w:widowControl/>
        <w:jc w:val="center"/>
        <w:rPr>
          <w:rFonts w:ascii="Times New Roman" w:hAnsi="Times New Roman" w:cs="Times New Roman"/>
          <w:sz w:val="32"/>
        </w:rPr>
      </w:pPr>
      <w:r w:rsidRPr="007E03B3">
        <w:rPr>
          <w:rFonts w:ascii="Times New Roman" w:hAnsi="Times New Roman" w:cs="Times New Roman"/>
          <w:sz w:val="32"/>
        </w:rPr>
        <w:t>In Partial Fulfillment</w:t>
      </w:r>
    </w:p>
    <w:p w14:paraId="488FA6A2" w14:textId="77777777" w:rsidR="007E03B3" w:rsidRPr="007E03B3" w:rsidRDefault="007E03B3" w:rsidP="007E03B3">
      <w:pPr>
        <w:widowControl/>
        <w:jc w:val="center"/>
        <w:rPr>
          <w:rFonts w:ascii="Times New Roman" w:hAnsi="Times New Roman" w:cs="Times New Roman"/>
          <w:sz w:val="32"/>
        </w:rPr>
      </w:pPr>
      <w:r w:rsidRPr="007E03B3">
        <w:rPr>
          <w:rFonts w:ascii="Times New Roman" w:hAnsi="Times New Roman" w:cs="Times New Roman"/>
          <w:sz w:val="32"/>
        </w:rPr>
        <w:t>of the Requirement for the Degree of</w:t>
      </w:r>
    </w:p>
    <w:p w14:paraId="49F8744F" w14:textId="77777777" w:rsidR="007E03B3" w:rsidRPr="007E03B3" w:rsidRDefault="007E03B3" w:rsidP="007E03B3">
      <w:pPr>
        <w:widowControl/>
        <w:jc w:val="center"/>
        <w:rPr>
          <w:rFonts w:ascii="Times New Roman" w:hAnsi="Times New Roman" w:cs="Times New Roman"/>
          <w:sz w:val="32"/>
        </w:rPr>
      </w:pPr>
      <w:r w:rsidRPr="007E03B3">
        <w:rPr>
          <w:rFonts w:ascii="Times New Roman" w:hAnsi="Times New Roman" w:cs="Times New Roman"/>
          <w:sz w:val="32"/>
        </w:rPr>
        <w:t>Bachelor of Education</w:t>
      </w:r>
    </w:p>
    <w:p w14:paraId="5B92E446" w14:textId="77777777" w:rsidR="007E03B3" w:rsidRDefault="007E03B3" w:rsidP="007E03B3">
      <w:pPr>
        <w:widowControl/>
        <w:jc w:val="center"/>
        <w:rPr>
          <w:rFonts w:ascii="Times New Roman" w:hAnsi="Times New Roman" w:cs="Times New Roman"/>
          <w:b/>
          <w:sz w:val="32"/>
          <w:u w:val="single"/>
        </w:rPr>
      </w:pPr>
    </w:p>
    <w:p w14:paraId="2D4C28A6" w14:textId="77777777" w:rsidR="007E03B3" w:rsidRDefault="007E03B3" w:rsidP="007E03B3">
      <w:pPr>
        <w:widowControl/>
        <w:jc w:val="left"/>
        <w:rPr>
          <w:rFonts w:ascii="Times New Roman" w:hAnsi="Times New Roman" w:cs="Times New Roman"/>
          <w:b/>
          <w:sz w:val="32"/>
          <w:u w:val="single"/>
        </w:rPr>
      </w:pPr>
      <w:r>
        <w:rPr>
          <w:rFonts w:ascii="Times New Roman" w:hAnsi="Times New Roman" w:cs="Times New Roman" w:hint="eastAsia"/>
          <w:b/>
          <w:sz w:val="32"/>
          <w:u w:val="single"/>
        </w:rPr>
        <w:t xml:space="preserve">                                  </w:t>
      </w:r>
      <w:r>
        <w:rPr>
          <w:rFonts w:ascii="Times New Roman" w:hAnsi="Times New Roman" w:cs="Times New Roman"/>
          <w:b/>
          <w:sz w:val="32"/>
          <w:u w:val="single"/>
        </w:rPr>
        <w:t xml:space="preserve">                   </w:t>
      </w:r>
    </w:p>
    <w:p w14:paraId="5DC02C43" w14:textId="77777777" w:rsidR="007E03B3" w:rsidRDefault="007E03B3" w:rsidP="007E03B3">
      <w:pPr>
        <w:widowControl/>
        <w:jc w:val="center"/>
        <w:rPr>
          <w:rFonts w:ascii="Times New Roman" w:hAnsi="Times New Roman" w:cs="Times New Roman"/>
          <w:b/>
          <w:sz w:val="32"/>
          <w:u w:val="single"/>
        </w:rPr>
      </w:pPr>
    </w:p>
    <w:p w14:paraId="306EFCE1" w14:textId="77777777" w:rsidR="007E03B3" w:rsidRPr="0058140B" w:rsidRDefault="007E03B3" w:rsidP="007E03B3">
      <w:pPr>
        <w:widowControl/>
        <w:jc w:val="center"/>
        <w:rPr>
          <w:rFonts w:ascii="Times New Roman" w:hAnsi="Times New Roman" w:cs="Times New Roman"/>
          <w:sz w:val="28"/>
        </w:rPr>
      </w:pPr>
      <w:r w:rsidRPr="0058140B">
        <w:rPr>
          <w:rFonts w:ascii="Times New Roman" w:hAnsi="Times New Roman" w:cs="Times New Roman"/>
          <w:sz w:val="28"/>
        </w:rPr>
        <w:t>by</w:t>
      </w:r>
    </w:p>
    <w:p w14:paraId="2CE804DA" w14:textId="77777777" w:rsidR="007E03B3" w:rsidRPr="0058140B" w:rsidRDefault="007E03B3" w:rsidP="007E03B3">
      <w:pPr>
        <w:widowControl/>
        <w:jc w:val="center"/>
        <w:rPr>
          <w:rFonts w:ascii="Times New Roman" w:hAnsi="Times New Roman" w:cs="Times New Roman"/>
          <w:sz w:val="28"/>
        </w:rPr>
      </w:pPr>
      <w:r w:rsidRPr="0058140B">
        <w:rPr>
          <w:rFonts w:ascii="Times New Roman" w:hAnsi="Times New Roman" w:cs="Times New Roman" w:hint="eastAsia"/>
          <w:sz w:val="28"/>
        </w:rPr>
        <w:t>Tsuyoshi SATO</w:t>
      </w:r>
    </w:p>
    <w:p w14:paraId="5C0EF31D" w14:textId="77777777" w:rsidR="007E03B3" w:rsidRPr="0058140B" w:rsidRDefault="007E03B3" w:rsidP="007E03B3">
      <w:pPr>
        <w:widowControl/>
        <w:jc w:val="center"/>
        <w:rPr>
          <w:rFonts w:ascii="Times New Roman" w:hAnsi="Times New Roman" w:cs="Times New Roman"/>
          <w:sz w:val="28"/>
        </w:rPr>
      </w:pPr>
    </w:p>
    <w:p w14:paraId="44918A28" w14:textId="77777777" w:rsidR="007E03B3" w:rsidRPr="0058140B" w:rsidRDefault="007E03B3" w:rsidP="007E03B3">
      <w:pPr>
        <w:widowControl/>
        <w:jc w:val="center"/>
        <w:rPr>
          <w:rFonts w:ascii="Times New Roman" w:hAnsi="Times New Roman" w:cs="Times New Roman"/>
          <w:sz w:val="28"/>
        </w:rPr>
      </w:pPr>
      <w:r w:rsidRPr="0058140B">
        <w:rPr>
          <w:rFonts w:ascii="Times New Roman" w:hAnsi="Times New Roman" w:cs="Times New Roman"/>
          <w:sz w:val="28"/>
        </w:rPr>
        <w:t>January 20</w:t>
      </w:r>
      <w:r w:rsidRPr="0058140B">
        <w:rPr>
          <w:rFonts w:ascii="Times New Roman" w:hAnsi="Times New Roman" w:cs="Times New Roman" w:hint="eastAsia"/>
          <w:sz w:val="28"/>
        </w:rPr>
        <w:t>○○</w:t>
      </w:r>
    </w:p>
    <w:p w14:paraId="1E6E0C95" w14:textId="77777777" w:rsidR="007E03B3" w:rsidRPr="00CE4BFA" w:rsidRDefault="007E03B3" w:rsidP="00CE4BFA">
      <w:pPr>
        <w:widowControl/>
        <w:jc w:val="center"/>
        <w:rPr>
          <w:rFonts w:ascii="Times New Roman" w:hAnsi="Times New Roman" w:cs="Times New Roman"/>
          <w:b/>
          <w:sz w:val="28"/>
        </w:rPr>
      </w:pPr>
      <w:r w:rsidRPr="00CE4BFA">
        <w:rPr>
          <w:rFonts w:ascii="Times New Roman" w:hAnsi="Times New Roman" w:cs="Times New Roman" w:hint="eastAsia"/>
          <w:b/>
          <w:sz w:val="28"/>
        </w:rPr>
        <w:lastRenderedPageBreak/>
        <w:t>Contents</w:t>
      </w:r>
    </w:p>
    <w:p w14:paraId="7EE560C1" w14:textId="77777777" w:rsidR="00CA5A12" w:rsidRDefault="00CA5A12" w:rsidP="00CE4BFA">
      <w:pPr>
        <w:widowControl/>
        <w:jc w:val="distribute"/>
        <w:rPr>
          <w:rFonts w:ascii="Times New Roman" w:hAnsi="Times New Roman" w:cs="Times New Roman"/>
          <w:b/>
          <w:sz w:val="24"/>
        </w:rPr>
      </w:pPr>
    </w:p>
    <w:p w14:paraId="40BDC7E5" w14:textId="77777777" w:rsidR="007E03B3" w:rsidRPr="00CA5A12" w:rsidRDefault="007E03B3" w:rsidP="00CE4BFA">
      <w:pPr>
        <w:widowControl/>
        <w:jc w:val="distribute"/>
        <w:rPr>
          <w:rFonts w:ascii="Times New Roman" w:hAnsi="Times New Roman" w:cs="Times New Roman"/>
          <w:sz w:val="24"/>
        </w:rPr>
      </w:pPr>
      <w:r w:rsidRPr="00CA5A12">
        <w:rPr>
          <w:rFonts w:ascii="Times New Roman" w:hAnsi="Times New Roman" w:cs="Times New Roman"/>
          <w:sz w:val="24"/>
        </w:rPr>
        <w:t>Introduction</w:t>
      </w:r>
      <w:r w:rsidRPr="00CA5A12">
        <w:rPr>
          <w:rFonts w:ascii="Times New Roman" w:hAnsi="Times New Roman" w:cs="Times New Roman" w:hint="eastAsia"/>
          <w:sz w:val="24"/>
        </w:rPr>
        <w:t>・・・・・・・・・・・・・・・・・・・・・・・・・・・・</w:t>
      </w:r>
      <w:r w:rsidRPr="00CA5A12">
        <w:rPr>
          <w:rFonts w:ascii="Times New Roman" w:hAnsi="Times New Roman" w:cs="Times New Roman" w:hint="eastAsia"/>
          <w:sz w:val="24"/>
        </w:rPr>
        <w:t>1</w:t>
      </w:r>
    </w:p>
    <w:p w14:paraId="4BAA78BA" w14:textId="77777777" w:rsidR="007E03B3" w:rsidRPr="00CA5A12" w:rsidRDefault="007E03B3" w:rsidP="00CE4BFA">
      <w:pPr>
        <w:widowControl/>
        <w:jc w:val="distribute"/>
        <w:rPr>
          <w:rFonts w:ascii="Times New Roman" w:hAnsi="Times New Roman" w:cs="Times New Roman"/>
          <w:sz w:val="24"/>
        </w:rPr>
      </w:pPr>
    </w:p>
    <w:p w14:paraId="65E65DEC" w14:textId="77777777" w:rsidR="007E03B3" w:rsidRPr="00CA5A12" w:rsidRDefault="007E03B3" w:rsidP="00CE4BFA">
      <w:pPr>
        <w:widowControl/>
        <w:jc w:val="distribute"/>
        <w:rPr>
          <w:rFonts w:ascii="Times New Roman" w:hAnsi="Times New Roman" w:cs="Times New Roman"/>
          <w:sz w:val="24"/>
        </w:rPr>
      </w:pPr>
      <w:r w:rsidRPr="00CA5A12">
        <w:rPr>
          <w:rFonts w:ascii="Times New Roman" w:hAnsi="Times New Roman" w:cs="Times New Roman"/>
          <w:sz w:val="24"/>
        </w:rPr>
        <w:t>Literature Review</w:t>
      </w:r>
      <w:r w:rsidRPr="00CA5A12">
        <w:rPr>
          <w:rFonts w:ascii="Times New Roman" w:hAnsi="Times New Roman" w:cs="Times New Roman" w:hint="eastAsia"/>
          <w:sz w:val="24"/>
        </w:rPr>
        <w:t>・・・・・・・・・・・・・・・・・・・・・・・・・・</w:t>
      </w:r>
      <w:r w:rsidRPr="00CA5A12">
        <w:rPr>
          <w:rFonts w:ascii="Times New Roman" w:hAnsi="Times New Roman" w:cs="Times New Roman" w:hint="eastAsia"/>
          <w:sz w:val="24"/>
        </w:rPr>
        <w:t>2</w:t>
      </w:r>
    </w:p>
    <w:p w14:paraId="51AE0538" w14:textId="77777777" w:rsidR="00CE4BFA" w:rsidRPr="00CA5A12" w:rsidRDefault="00CE4BFA" w:rsidP="00CE4BFA">
      <w:pPr>
        <w:widowControl/>
        <w:jc w:val="left"/>
        <w:rPr>
          <w:rFonts w:ascii="Times New Roman" w:hAnsi="Times New Roman" w:cs="Times New Roman"/>
          <w:sz w:val="24"/>
        </w:rPr>
      </w:pPr>
    </w:p>
    <w:p w14:paraId="1C0B110F" w14:textId="77777777" w:rsidR="00CE4BFA" w:rsidRPr="00CA5A12" w:rsidRDefault="00CE4BFA" w:rsidP="00CE4BFA">
      <w:pPr>
        <w:widowControl/>
        <w:jc w:val="left"/>
        <w:rPr>
          <w:rFonts w:ascii="Times New Roman" w:hAnsi="Times New Roman" w:cs="Times New Roman"/>
          <w:sz w:val="24"/>
        </w:rPr>
      </w:pPr>
      <w:r w:rsidRPr="00CA5A12">
        <w:rPr>
          <w:rFonts w:ascii="Times New Roman" w:hAnsi="Times New Roman" w:cs="Times New Roman"/>
          <w:sz w:val="24"/>
        </w:rPr>
        <w:t>Method</w:t>
      </w:r>
    </w:p>
    <w:p w14:paraId="6F9A2C83" w14:textId="77777777" w:rsidR="00CE4BFA" w:rsidRPr="00CA5A12" w:rsidRDefault="00CE4BFA" w:rsidP="00CE4BFA">
      <w:pPr>
        <w:widowControl/>
        <w:ind w:leftChars="202" w:left="424"/>
        <w:jc w:val="distribute"/>
        <w:rPr>
          <w:rFonts w:ascii="Times New Roman" w:hAnsi="Times New Roman" w:cs="Times New Roman"/>
          <w:sz w:val="24"/>
        </w:rPr>
      </w:pPr>
      <w:r w:rsidRPr="00CA5A12">
        <w:rPr>
          <w:rFonts w:ascii="Times New Roman" w:hAnsi="Times New Roman" w:cs="Times New Roman"/>
          <w:sz w:val="24"/>
        </w:rPr>
        <w:t>Participants</w:t>
      </w:r>
      <w:r w:rsidRPr="00CA5A12">
        <w:rPr>
          <w:rFonts w:ascii="Times New Roman" w:hAnsi="Times New Roman" w:cs="Times New Roman" w:hint="eastAsia"/>
          <w:sz w:val="24"/>
        </w:rPr>
        <w:t>・・・・・・・・・・・・・・・・・・・・・・・・・・・</w:t>
      </w:r>
      <w:r w:rsidRPr="00CA5A12">
        <w:rPr>
          <w:rFonts w:ascii="Times New Roman" w:hAnsi="Times New Roman" w:cs="Times New Roman" w:hint="eastAsia"/>
          <w:sz w:val="24"/>
        </w:rPr>
        <w:t>3</w:t>
      </w:r>
    </w:p>
    <w:p w14:paraId="08AA830C" w14:textId="77777777" w:rsidR="00CE4BFA" w:rsidRPr="00CA5A12" w:rsidRDefault="00CE4BFA" w:rsidP="00CE4BFA">
      <w:pPr>
        <w:widowControl/>
        <w:ind w:leftChars="202" w:left="424"/>
        <w:jc w:val="distribute"/>
        <w:rPr>
          <w:rFonts w:ascii="Times New Roman" w:hAnsi="Times New Roman" w:cs="Times New Roman"/>
          <w:sz w:val="24"/>
        </w:rPr>
      </w:pPr>
      <w:r w:rsidRPr="00CA5A12">
        <w:rPr>
          <w:rFonts w:ascii="Times New Roman" w:hAnsi="Times New Roman" w:cs="Times New Roman"/>
          <w:sz w:val="24"/>
        </w:rPr>
        <w:t>Materials</w:t>
      </w:r>
      <w:r w:rsidRPr="00CA5A12">
        <w:rPr>
          <w:rFonts w:ascii="Times New Roman" w:hAnsi="Times New Roman" w:cs="Times New Roman" w:hint="eastAsia"/>
          <w:sz w:val="24"/>
        </w:rPr>
        <w:t>・・・・・・・・・・・・・・・・・・・・・・・・・・・・・</w:t>
      </w:r>
      <w:r w:rsidRPr="00CA5A12">
        <w:rPr>
          <w:rFonts w:ascii="Times New Roman" w:hAnsi="Times New Roman" w:cs="Times New Roman" w:hint="eastAsia"/>
          <w:sz w:val="24"/>
        </w:rPr>
        <w:t>4</w:t>
      </w:r>
    </w:p>
    <w:p w14:paraId="107214BE" w14:textId="77777777" w:rsidR="00CE4BFA" w:rsidRPr="00CA5A12" w:rsidRDefault="00CE4BFA" w:rsidP="00CE4BFA">
      <w:pPr>
        <w:widowControl/>
        <w:ind w:leftChars="202" w:left="424"/>
        <w:jc w:val="distribute"/>
        <w:rPr>
          <w:rFonts w:ascii="Times New Roman" w:hAnsi="Times New Roman" w:cs="Times New Roman"/>
          <w:sz w:val="24"/>
        </w:rPr>
      </w:pPr>
      <w:r w:rsidRPr="00CA5A12">
        <w:rPr>
          <w:rFonts w:ascii="Times New Roman" w:hAnsi="Times New Roman" w:cs="Times New Roman"/>
          <w:sz w:val="24"/>
        </w:rPr>
        <w:t>Procedure</w:t>
      </w:r>
      <w:r w:rsidRPr="00CA5A12">
        <w:rPr>
          <w:rFonts w:ascii="Times New Roman" w:hAnsi="Times New Roman" w:cs="Times New Roman" w:hint="eastAsia"/>
          <w:sz w:val="24"/>
        </w:rPr>
        <w:t>・・・・・・・・・・・・・・・・・・・・・・・・・・・・・</w:t>
      </w:r>
      <w:r w:rsidRPr="00CA5A12">
        <w:rPr>
          <w:rFonts w:ascii="Times New Roman" w:hAnsi="Times New Roman" w:cs="Times New Roman"/>
          <w:sz w:val="24"/>
        </w:rPr>
        <w:t>5</w:t>
      </w:r>
    </w:p>
    <w:p w14:paraId="0392650A" w14:textId="77777777" w:rsidR="00CE4BFA" w:rsidRPr="00CA5A12" w:rsidRDefault="00CE4BFA" w:rsidP="00CE4BFA">
      <w:pPr>
        <w:widowControl/>
        <w:jc w:val="left"/>
        <w:rPr>
          <w:rFonts w:ascii="Times New Roman" w:hAnsi="Times New Roman" w:cs="Times New Roman"/>
          <w:sz w:val="24"/>
        </w:rPr>
      </w:pPr>
    </w:p>
    <w:p w14:paraId="223AE3F6" w14:textId="77777777" w:rsidR="00CE4BFA" w:rsidRPr="00CA5A12" w:rsidRDefault="00CE4BFA" w:rsidP="00CE4BFA">
      <w:pPr>
        <w:widowControl/>
        <w:jc w:val="distribute"/>
        <w:rPr>
          <w:rFonts w:ascii="Times New Roman" w:hAnsi="Times New Roman" w:cs="Times New Roman"/>
          <w:sz w:val="24"/>
        </w:rPr>
      </w:pPr>
      <w:r w:rsidRPr="00CA5A12">
        <w:rPr>
          <w:rFonts w:ascii="Times New Roman" w:hAnsi="Times New Roman" w:cs="Times New Roman"/>
          <w:sz w:val="24"/>
        </w:rPr>
        <w:t>Result</w:t>
      </w:r>
      <w:r w:rsidR="00CA5A12">
        <w:rPr>
          <w:rFonts w:ascii="Times New Roman" w:hAnsi="Times New Roman" w:cs="Times New Roman"/>
          <w:sz w:val="24"/>
        </w:rPr>
        <w:t>s</w:t>
      </w:r>
      <w:r w:rsidRPr="00CA5A12">
        <w:rPr>
          <w:rFonts w:ascii="Times New Roman" w:hAnsi="Times New Roman" w:cs="Times New Roman" w:hint="eastAsia"/>
          <w:sz w:val="24"/>
        </w:rPr>
        <w:t>・・・・・・・・・・・・・・・・・・・・・・・・・・・・・・・</w:t>
      </w:r>
      <w:r w:rsidR="00CA5A12">
        <w:rPr>
          <w:rFonts w:ascii="Times New Roman" w:hAnsi="Times New Roman" w:cs="Times New Roman"/>
          <w:sz w:val="24"/>
        </w:rPr>
        <w:t>6</w:t>
      </w:r>
    </w:p>
    <w:p w14:paraId="4848181A" w14:textId="77777777" w:rsidR="00CE4BFA" w:rsidRPr="00CA5A12" w:rsidRDefault="00CE4BFA" w:rsidP="00CE4BFA">
      <w:pPr>
        <w:widowControl/>
        <w:jc w:val="left"/>
        <w:rPr>
          <w:rFonts w:ascii="Times New Roman" w:hAnsi="Times New Roman" w:cs="Times New Roman"/>
          <w:sz w:val="24"/>
        </w:rPr>
      </w:pPr>
    </w:p>
    <w:p w14:paraId="10D17F15" w14:textId="77777777" w:rsidR="00CE4BFA" w:rsidRPr="00CA5A12" w:rsidRDefault="00CE4BFA" w:rsidP="00CE4BFA">
      <w:pPr>
        <w:widowControl/>
        <w:jc w:val="distribute"/>
        <w:rPr>
          <w:rFonts w:ascii="Times New Roman" w:hAnsi="Times New Roman" w:cs="Times New Roman"/>
          <w:sz w:val="24"/>
        </w:rPr>
      </w:pPr>
      <w:r w:rsidRPr="00CA5A12">
        <w:rPr>
          <w:rFonts w:ascii="Times New Roman" w:hAnsi="Times New Roman" w:cs="Times New Roman"/>
          <w:sz w:val="24"/>
        </w:rPr>
        <w:t>Discussion</w:t>
      </w:r>
      <w:r w:rsidRPr="00CA5A12">
        <w:rPr>
          <w:rFonts w:ascii="Times New Roman" w:hAnsi="Times New Roman" w:cs="Times New Roman" w:hint="eastAsia"/>
          <w:sz w:val="24"/>
        </w:rPr>
        <w:t>・・・・・・・・・・・・・・・・・・・・・・・・・・・・・・・</w:t>
      </w:r>
      <w:r w:rsidR="00CA5A12">
        <w:rPr>
          <w:rFonts w:ascii="Times New Roman" w:hAnsi="Times New Roman" w:cs="Times New Roman"/>
          <w:sz w:val="24"/>
        </w:rPr>
        <w:t>7</w:t>
      </w:r>
    </w:p>
    <w:p w14:paraId="5004EFBE" w14:textId="77777777" w:rsidR="00CE4BFA" w:rsidRPr="00CA5A12" w:rsidRDefault="00CE4BFA" w:rsidP="00CE4BFA">
      <w:pPr>
        <w:widowControl/>
        <w:jc w:val="left"/>
        <w:rPr>
          <w:rFonts w:ascii="Times New Roman" w:hAnsi="Times New Roman" w:cs="Times New Roman"/>
          <w:sz w:val="24"/>
        </w:rPr>
      </w:pPr>
    </w:p>
    <w:p w14:paraId="686E1ED1" w14:textId="77777777" w:rsidR="00CE4BFA" w:rsidRPr="00CA5A12" w:rsidRDefault="00CE4BFA" w:rsidP="00CE4BFA">
      <w:pPr>
        <w:widowControl/>
        <w:jc w:val="distribute"/>
        <w:rPr>
          <w:rFonts w:ascii="Times New Roman" w:hAnsi="Times New Roman" w:cs="Times New Roman"/>
          <w:sz w:val="24"/>
        </w:rPr>
      </w:pPr>
      <w:r w:rsidRPr="00CA5A12">
        <w:rPr>
          <w:rFonts w:ascii="Times New Roman" w:hAnsi="Times New Roman" w:cs="Times New Roman" w:hint="eastAsia"/>
          <w:sz w:val="24"/>
        </w:rPr>
        <w:t>Conclusion</w:t>
      </w:r>
      <w:r w:rsidRPr="00CA5A12">
        <w:rPr>
          <w:rFonts w:ascii="Times New Roman" w:hAnsi="Times New Roman" w:cs="Times New Roman" w:hint="eastAsia"/>
          <w:sz w:val="24"/>
        </w:rPr>
        <w:t>・・・・・・・・・・・・・・・・・・・・・・・・・・・・・・</w:t>
      </w:r>
      <w:r w:rsidR="00CA5A12">
        <w:rPr>
          <w:rFonts w:ascii="Times New Roman" w:hAnsi="Times New Roman" w:cs="Times New Roman"/>
          <w:sz w:val="24"/>
        </w:rPr>
        <w:t>8</w:t>
      </w:r>
    </w:p>
    <w:p w14:paraId="63A12D1D" w14:textId="77777777" w:rsidR="00CE4BFA" w:rsidRPr="00CA5A12" w:rsidRDefault="00CE4BFA" w:rsidP="00CE4BFA">
      <w:pPr>
        <w:widowControl/>
        <w:jc w:val="left"/>
        <w:rPr>
          <w:rFonts w:ascii="Times New Roman" w:hAnsi="Times New Roman" w:cs="Times New Roman"/>
          <w:sz w:val="24"/>
        </w:rPr>
      </w:pPr>
    </w:p>
    <w:p w14:paraId="394C8EAC" w14:textId="77777777" w:rsidR="00CE4BFA" w:rsidRPr="00CA5A12" w:rsidRDefault="00CE4BFA" w:rsidP="00CE4BFA">
      <w:pPr>
        <w:widowControl/>
        <w:jc w:val="distribute"/>
        <w:rPr>
          <w:rFonts w:ascii="Times New Roman" w:hAnsi="Times New Roman" w:cs="Times New Roman"/>
          <w:sz w:val="24"/>
        </w:rPr>
      </w:pPr>
      <w:r w:rsidRPr="00CA5A12">
        <w:rPr>
          <w:rFonts w:ascii="Times New Roman" w:hAnsi="Times New Roman" w:cs="Times New Roman"/>
          <w:sz w:val="24"/>
        </w:rPr>
        <w:t>Acknowledgement</w:t>
      </w:r>
      <w:r w:rsidRPr="00CA5A12">
        <w:rPr>
          <w:rFonts w:ascii="Times New Roman" w:hAnsi="Times New Roman" w:cs="Times New Roman" w:hint="eastAsia"/>
          <w:sz w:val="24"/>
        </w:rPr>
        <w:t>・・・・・・・・・・・・・・・・・・・・・・・・・・・</w:t>
      </w:r>
      <w:r w:rsidR="00CA5A12">
        <w:rPr>
          <w:rFonts w:ascii="Times New Roman" w:hAnsi="Times New Roman" w:cs="Times New Roman"/>
          <w:sz w:val="24"/>
        </w:rPr>
        <w:t>9</w:t>
      </w:r>
    </w:p>
    <w:p w14:paraId="490A2DDB" w14:textId="77777777" w:rsidR="00CE4BFA" w:rsidRPr="00CA5A12" w:rsidRDefault="00CE4BFA" w:rsidP="00CE4BFA">
      <w:pPr>
        <w:widowControl/>
        <w:jc w:val="left"/>
        <w:rPr>
          <w:rFonts w:ascii="Times New Roman" w:hAnsi="Times New Roman" w:cs="Times New Roman"/>
          <w:sz w:val="24"/>
        </w:rPr>
      </w:pPr>
    </w:p>
    <w:p w14:paraId="268E0E71" w14:textId="77777777" w:rsidR="00CE4BFA" w:rsidRPr="00CA5A12" w:rsidRDefault="00CE4BFA" w:rsidP="00CE4BFA">
      <w:pPr>
        <w:widowControl/>
        <w:jc w:val="distribute"/>
        <w:rPr>
          <w:rFonts w:ascii="Times New Roman" w:hAnsi="Times New Roman" w:cs="Times New Roman"/>
          <w:sz w:val="24"/>
        </w:rPr>
      </w:pPr>
      <w:r w:rsidRPr="00CA5A12">
        <w:rPr>
          <w:rFonts w:ascii="Times New Roman" w:hAnsi="Times New Roman" w:cs="Times New Roman"/>
          <w:sz w:val="24"/>
        </w:rPr>
        <w:t>References</w:t>
      </w:r>
      <w:r w:rsidRPr="00CA5A12">
        <w:rPr>
          <w:rFonts w:ascii="Times New Roman" w:hAnsi="Times New Roman" w:cs="Times New Roman" w:hint="eastAsia"/>
          <w:sz w:val="24"/>
        </w:rPr>
        <w:t>・・・・・・・・・・・・・・・・・・・・・・・・・・・・・・</w:t>
      </w:r>
      <w:r w:rsidR="00CA5A12">
        <w:rPr>
          <w:rFonts w:ascii="Times New Roman" w:hAnsi="Times New Roman" w:cs="Times New Roman"/>
          <w:sz w:val="24"/>
        </w:rPr>
        <w:t>10</w:t>
      </w:r>
    </w:p>
    <w:p w14:paraId="32CCBD66" w14:textId="77777777" w:rsidR="00CE4BFA" w:rsidRPr="00CA5A12" w:rsidRDefault="00CE4BFA" w:rsidP="00CE4BFA">
      <w:pPr>
        <w:widowControl/>
        <w:jc w:val="left"/>
        <w:rPr>
          <w:rFonts w:ascii="Times New Roman" w:hAnsi="Times New Roman" w:cs="Times New Roman"/>
          <w:sz w:val="24"/>
        </w:rPr>
      </w:pPr>
    </w:p>
    <w:p w14:paraId="738ABC4E" w14:textId="77777777" w:rsidR="00CE4BFA" w:rsidRPr="00CA5A12" w:rsidRDefault="00CA5A12" w:rsidP="00CE4BFA">
      <w:pPr>
        <w:widowControl/>
        <w:jc w:val="left"/>
        <w:rPr>
          <w:rFonts w:ascii="Times New Roman" w:hAnsi="Times New Roman" w:cs="Times New Roman"/>
          <w:sz w:val="24"/>
        </w:rPr>
      </w:pPr>
      <w:r>
        <w:rPr>
          <w:rFonts w:ascii="Times New Roman" w:hAnsi="Times New Roman" w:cs="Times New Roman"/>
          <w:sz w:val="24"/>
        </w:rPr>
        <w:t>Appendices</w:t>
      </w:r>
    </w:p>
    <w:p w14:paraId="2C66FCC4" w14:textId="77777777" w:rsidR="00CA5A12" w:rsidRPr="00CA5A12" w:rsidRDefault="00CA5A12" w:rsidP="00CA5A12">
      <w:pPr>
        <w:widowControl/>
        <w:ind w:leftChars="202" w:left="424"/>
        <w:jc w:val="distribute"/>
        <w:rPr>
          <w:rFonts w:ascii="Times New Roman" w:hAnsi="Times New Roman" w:cs="Times New Roman"/>
          <w:sz w:val="24"/>
        </w:rPr>
      </w:pPr>
      <w:r w:rsidRPr="00CA5A12">
        <w:rPr>
          <w:rFonts w:ascii="Times New Roman" w:hAnsi="Times New Roman" w:cs="Times New Roman"/>
          <w:sz w:val="24"/>
        </w:rPr>
        <w:t>Appendix</w:t>
      </w:r>
      <w:r w:rsidRPr="00CA5A12">
        <w:rPr>
          <w:rFonts w:ascii="Times New Roman" w:hAnsi="Times New Roman" w:cs="Times New Roman" w:hint="eastAsia"/>
          <w:sz w:val="24"/>
        </w:rPr>
        <w:t xml:space="preserve"> 1</w:t>
      </w:r>
      <w:r w:rsidRPr="00CA5A12">
        <w:rPr>
          <w:rFonts w:ascii="Times New Roman" w:hAnsi="Times New Roman" w:cs="Times New Roman" w:hint="eastAsia"/>
          <w:sz w:val="24"/>
        </w:rPr>
        <w:t>・・・・・・・・・・・・・・・・・・・・・・・・・・・</w:t>
      </w:r>
      <w:r>
        <w:rPr>
          <w:rFonts w:ascii="Times New Roman" w:hAnsi="Times New Roman" w:cs="Times New Roman"/>
          <w:sz w:val="24"/>
        </w:rPr>
        <w:t>11</w:t>
      </w:r>
    </w:p>
    <w:p w14:paraId="05FBAB92" w14:textId="77777777" w:rsidR="00CA5A12" w:rsidRPr="00CA5A12" w:rsidRDefault="00CA5A12" w:rsidP="00CA5A12">
      <w:pPr>
        <w:widowControl/>
        <w:ind w:leftChars="202" w:left="424"/>
        <w:jc w:val="distribute"/>
        <w:rPr>
          <w:rFonts w:ascii="Times New Roman" w:hAnsi="Times New Roman" w:cs="Times New Roman"/>
          <w:sz w:val="24"/>
        </w:rPr>
      </w:pPr>
      <w:r w:rsidRPr="00CA5A12">
        <w:rPr>
          <w:rFonts w:ascii="Times New Roman" w:hAnsi="Times New Roman" w:cs="Times New Roman"/>
          <w:sz w:val="24"/>
        </w:rPr>
        <w:lastRenderedPageBreak/>
        <w:t>Appendix</w:t>
      </w:r>
      <w:r>
        <w:rPr>
          <w:rFonts w:ascii="Times New Roman" w:hAnsi="Times New Roman" w:cs="Times New Roman" w:hint="eastAsia"/>
          <w:sz w:val="24"/>
        </w:rPr>
        <w:t xml:space="preserve"> 2</w:t>
      </w:r>
      <w:r w:rsidRPr="00CA5A12">
        <w:rPr>
          <w:rFonts w:ascii="Times New Roman" w:hAnsi="Times New Roman" w:cs="Times New Roman" w:hint="eastAsia"/>
          <w:sz w:val="24"/>
        </w:rPr>
        <w:t>・・・・・・・・・・・・・・・・・・・・・・・・・・・</w:t>
      </w:r>
      <w:r>
        <w:rPr>
          <w:rFonts w:ascii="Times New Roman" w:hAnsi="Times New Roman" w:cs="Times New Roman"/>
          <w:sz w:val="24"/>
        </w:rPr>
        <w:t>12</w:t>
      </w:r>
    </w:p>
    <w:p w14:paraId="22F1B4A4" w14:textId="77777777" w:rsidR="00DF199E" w:rsidRDefault="00DF199E" w:rsidP="00CE4BFA">
      <w:pPr>
        <w:widowControl/>
        <w:jc w:val="left"/>
        <w:rPr>
          <w:rFonts w:ascii="Times New Roman" w:hAnsi="Times New Roman" w:cs="Times New Roman"/>
          <w:sz w:val="24"/>
        </w:rPr>
        <w:sectPr w:rsidR="00DF199E" w:rsidSect="004D1680">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985" w:left="1701" w:header="851" w:footer="992" w:gutter="0"/>
          <w:cols w:space="425"/>
          <w:docGrid w:type="linesAndChars" w:linePitch="547"/>
        </w:sectPr>
      </w:pPr>
    </w:p>
    <w:p w14:paraId="2DABBEB0" w14:textId="77777777" w:rsidR="004D1680" w:rsidRPr="007E03B3" w:rsidRDefault="004D1680">
      <w:pPr>
        <w:widowControl/>
        <w:jc w:val="left"/>
        <w:rPr>
          <w:rFonts w:ascii="Times New Roman" w:hAnsi="Times New Roman" w:cs="Times New Roman"/>
          <w:sz w:val="24"/>
        </w:rPr>
      </w:pPr>
    </w:p>
    <w:p w14:paraId="30BF27E0" w14:textId="77777777" w:rsidR="004D1680" w:rsidRPr="004D1680" w:rsidRDefault="004D1680" w:rsidP="00503C71">
      <w:pPr>
        <w:jc w:val="center"/>
        <w:rPr>
          <w:rFonts w:ascii="Times New Roman" w:hAnsi="Times New Roman" w:cs="Times New Roman"/>
          <w:b/>
          <w:sz w:val="24"/>
        </w:rPr>
      </w:pPr>
      <w:r w:rsidRPr="004D1680">
        <w:rPr>
          <w:rFonts w:ascii="Times New Roman" w:hAnsi="Times New Roman" w:cs="Times New Roman"/>
          <w:b/>
          <w:sz w:val="24"/>
        </w:rPr>
        <w:t>Introduction</w:t>
      </w:r>
    </w:p>
    <w:p w14:paraId="30699039" w14:textId="49FC45A4" w:rsidR="004D1680" w:rsidRPr="004D1680" w:rsidRDefault="004D1680" w:rsidP="00A73615">
      <w:pPr>
        <w:ind w:firstLineChars="250" w:firstLine="600"/>
        <w:rPr>
          <w:rFonts w:ascii="Times New Roman" w:hAnsi="Times New Roman" w:cs="Times New Roman"/>
          <w:sz w:val="24"/>
        </w:rPr>
      </w:pPr>
      <w:r w:rsidRPr="004D1680">
        <w:rPr>
          <w:rFonts w:ascii="Times New Roman" w:hAnsi="Times New Roman" w:cs="Times New Roman"/>
          <w:sz w:val="24"/>
        </w:rPr>
        <w:t xml:space="preserve">The present guidelines are based on the </w:t>
      </w:r>
      <w:r w:rsidRPr="004D1680">
        <w:rPr>
          <w:rFonts w:ascii="Times New Roman" w:hAnsi="Times New Roman" w:cs="Times New Roman"/>
          <w:i/>
          <w:sz w:val="24"/>
        </w:rPr>
        <w:t>Publication Manual of the American Psychological Association</w:t>
      </w:r>
      <w:r w:rsidRPr="004D1680">
        <w:rPr>
          <w:rFonts w:ascii="Times New Roman" w:hAnsi="Times New Roman" w:cs="Times New Roman"/>
          <w:sz w:val="24"/>
        </w:rPr>
        <w:t xml:space="preserve"> (</w:t>
      </w:r>
      <w:r w:rsidR="00F31352">
        <w:rPr>
          <w:rFonts w:ascii="Times New Roman" w:hAnsi="Times New Roman" w:cs="Times New Roman" w:hint="eastAsia"/>
          <w:sz w:val="24"/>
        </w:rPr>
        <w:t>7</w:t>
      </w:r>
      <w:r w:rsidRPr="004D1680">
        <w:rPr>
          <w:rFonts w:ascii="Times New Roman" w:hAnsi="Times New Roman" w:cs="Times New Roman"/>
          <w:sz w:val="24"/>
        </w:rPr>
        <w:t>th ed.). Some phrases were taken directly from it to keep accurate descriptions. The body of the article should be written in Times New Roman, 12 pt., indenting the first line of every paragraph (5-letter spacing).</w:t>
      </w:r>
    </w:p>
    <w:p w14:paraId="5CCE97FF" w14:textId="77777777" w:rsidR="004D1680" w:rsidRPr="004D1680" w:rsidRDefault="004D1680" w:rsidP="004D1680">
      <w:pPr>
        <w:rPr>
          <w:rFonts w:ascii="Times New Roman" w:hAnsi="Times New Roman" w:cs="Times New Roman"/>
          <w:b/>
          <w:sz w:val="24"/>
        </w:rPr>
      </w:pPr>
    </w:p>
    <w:p w14:paraId="7CAA01CD" w14:textId="77777777" w:rsidR="004D1680" w:rsidRPr="004D1680" w:rsidRDefault="004D1680" w:rsidP="00503C71">
      <w:pPr>
        <w:jc w:val="center"/>
        <w:rPr>
          <w:rFonts w:ascii="Times New Roman" w:hAnsi="Times New Roman" w:cs="Times New Roman"/>
          <w:b/>
          <w:sz w:val="24"/>
        </w:rPr>
      </w:pPr>
      <w:r w:rsidRPr="004D1680">
        <w:rPr>
          <w:rFonts w:ascii="Times New Roman" w:hAnsi="Times New Roman" w:cs="Times New Roman"/>
          <w:b/>
          <w:sz w:val="24"/>
        </w:rPr>
        <w:t>Literature Review</w:t>
      </w:r>
    </w:p>
    <w:p w14:paraId="21141275"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t>Headings</w:t>
      </w:r>
    </w:p>
    <w:p w14:paraId="1A14C515" w14:textId="77777777" w:rsidR="004D1680" w:rsidRPr="004D1680" w:rsidRDefault="004D1680" w:rsidP="00A73615">
      <w:pPr>
        <w:ind w:firstLineChars="250" w:firstLine="600"/>
        <w:rPr>
          <w:rFonts w:ascii="Times New Roman" w:hAnsi="Times New Roman" w:cs="Times New Roman"/>
          <w:sz w:val="24"/>
        </w:rPr>
      </w:pPr>
      <w:r w:rsidRPr="004D1680">
        <w:rPr>
          <w:rFonts w:ascii="Times New Roman" w:hAnsi="Times New Roman" w:cs="Times New Roman"/>
          <w:sz w:val="24"/>
        </w:rPr>
        <w:t xml:space="preserve">Table 1 shows the heading style recommended by the </w:t>
      </w:r>
      <w:r w:rsidRPr="004D1680">
        <w:rPr>
          <w:rFonts w:ascii="Times New Roman" w:hAnsi="Times New Roman" w:cs="Times New Roman"/>
          <w:i/>
          <w:sz w:val="24"/>
        </w:rPr>
        <w:t>APA manual</w:t>
      </w:r>
      <w:r w:rsidRPr="004D1680">
        <w:rPr>
          <w:rFonts w:ascii="Times New Roman" w:hAnsi="Times New Roman" w:cs="Times New Roman"/>
          <w:sz w:val="24"/>
        </w:rPr>
        <w:t>. Each section starts with the highest level (Level 1) of heading. No need to label headings with numbers or letters.</w:t>
      </w:r>
    </w:p>
    <w:p w14:paraId="29D98169" w14:textId="77777777" w:rsidR="00D4161F" w:rsidRPr="004D1680" w:rsidRDefault="00D4161F" w:rsidP="004D1680">
      <w:pPr>
        <w:rPr>
          <w:rFonts w:ascii="Times New Roman" w:hAnsi="Times New Roman" w:cs="Times New Roman"/>
          <w:b/>
          <w:sz w:val="24"/>
        </w:rPr>
      </w:pPr>
    </w:p>
    <w:p w14:paraId="18465743" w14:textId="77777777" w:rsidR="004D1680" w:rsidRPr="00F31352" w:rsidRDefault="004D1680" w:rsidP="004D1680">
      <w:pPr>
        <w:rPr>
          <w:rFonts w:ascii="Times New Roman" w:hAnsi="Times New Roman" w:cs="Times New Roman"/>
          <w:b/>
          <w:bCs/>
          <w:sz w:val="24"/>
        </w:rPr>
      </w:pPr>
      <w:r w:rsidRPr="00F31352">
        <w:rPr>
          <w:rFonts w:ascii="Times New Roman" w:hAnsi="Times New Roman" w:cs="Times New Roman"/>
          <w:b/>
          <w:bCs/>
          <w:sz w:val="24"/>
        </w:rPr>
        <w:t>Table 1</w:t>
      </w:r>
    </w:p>
    <w:p w14:paraId="5D8E6F11" w14:textId="77777777" w:rsidR="004D1680" w:rsidRPr="004D1680" w:rsidRDefault="004D1680" w:rsidP="004D1680">
      <w:pPr>
        <w:rPr>
          <w:rFonts w:ascii="Times New Roman" w:hAnsi="Times New Roman" w:cs="Times New Roman"/>
          <w:i/>
          <w:sz w:val="24"/>
        </w:rPr>
      </w:pPr>
      <w:r w:rsidRPr="004D1680">
        <w:rPr>
          <w:rFonts w:ascii="Times New Roman" w:hAnsi="Times New Roman" w:cs="Times New Roman"/>
          <w:i/>
          <w:sz w:val="24"/>
        </w:rPr>
        <w:t>Format for Five Levels of Heading in APA Journals</w:t>
      </w:r>
    </w:p>
    <w:tbl>
      <w:tblPr>
        <w:tblStyle w:val="a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519"/>
      </w:tblGrid>
      <w:tr w:rsidR="004D1680" w:rsidRPr="004D1680" w14:paraId="33244BE8" w14:textId="77777777" w:rsidTr="00C87188">
        <w:tc>
          <w:tcPr>
            <w:tcW w:w="579" w:type="pct"/>
            <w:tcBorders>
              <w:bottom w:val="single" w:sz="4" w:space="0" w:color="auto"/>
            </w:tcBorders>
          </w:tcPr>
          <w:p w14:paraId="3C47D530"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Level</w:t>
            </w:r>
          </w:p>
        </w:tc>
        <w:tc>
          <w:tcPr>
            <w:tcW w:w="4421" w:type="pct"/>
            <w:tcBorders>
              <w:bottom w:val="single" w:sz="4" w:space="0" w:color="auto"/>
            </w:tcBorders>
          </w:tcPr>
          <w:p w14:paraId="2ACA6F80"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Format</w:t>
            </w:r>
          </w:p>
        </w:tc>
      </w:tr>
      <w:tr w:rsidR="004D1680" w:rsidRPr="004D1680" w14:paraId="6AB593DC" w14:textId="77777777" w:rsidTr="00C87188">
        <w:tc>
          <w:tcPr>
            <w:tcW w:w="579" w:type="pct"/>
            <w:tcBorders>
              <w:top w:val="single" w:sz="4" w:space="0" w:color="auto"/>
              <w:bottom w:val="nil"/>
            </w:tcBorders>
          </w:tcPr>
          <w:p w14:paraId="1280C4EC"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1</w:t>
            </w:r>
          </w:p>
        </w:tc>
        <w:tc>
          <w:tcPr>
            <w:tcW w:w="4421" w:type="pct"/>
            <w:tcBorders>
              <w:top w:val="single" w:sz="4" w:space="0" w:color="auto"/>
              <w:bottom w:val="nil"/>
            </w:tcBorders>
          </w:tcPr>
          <w:p w14:paraId="710F49B4" w14:textId="77777777" w:rsidR="004D1680" w:rsidRPr="004D1680" w:rsidRDefault="004D1680" w:rsidP="004F3DAF">
            <w:pPr>
              <w:jc w:val="center"/>
              <w:rPr>
                <w:rFonts w:ascii="Times New Roman" w:hAnsi="Times New Roman" w:cs="Times New Roman"/>
                <w:b/>
                <w:sz w:val="24"/>
              </w:rPr>
            </w:pPr>
            <w:r w:rsidRPr="004D1680">
              <w:rPr>
                <w:rFonts w:ascii="Times New Roman" w:hAnsi="Times New Roman" w:cs="Times New Roman"/>
                <w:b/>
                <w:sz w:val="24"/>
              </w:rPr>
              <w:t>Method</w:t>
            </w:r>
          </w:p>
          <w:p w14:paraId="728B7287"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[Centered, Boldface, Uppercase and Lowercase]</w:t>
            </w:r>
          </w:p>
        </w:tc>
      </w:tr>
      <w:tr w:rsidR="004D1680" w:rsidRPr="004D1680" w14:paraId="0505B2BB" w14:textId="77777777" w:rsidTr="00C87188">
        <w:tc>
          <w:tcPr>
            <w:tcW w:w="579" w:type="pct"/>
            <w:tcBorders>
              <w:top w:val="nil"/>
              <w:bottom w:val="nil"/>
            </w:tcBorders>
          </w:tcPr>
          <w:p w14:paraId="52F651A3"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2</w:t>
            </w:r>
          </w:p>
        </w:tc>
        <w:tc>
          <w:tcPr>
            <w:tcW w:w="4421" w:type="pct"/>
            <w:tcBorders>
              <w:top w:val="nil"/>
              <w:bottom w:val="nil"/>
            </w:tcBorders>
          </w:tcPr>
          <w:p w14:paraId="4EA6B793"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t>Design</w:t>
            </w:r>
          </w:p>
          <w:p w14:paraId="6CDD68AD"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[Flush Left, Boldface, Uppercase and Lowercase]</w:t>
            </w:r>
          </w:p>
        </w:tc>
      </w:tr>
      <w:tr w:rsidR="004D1680" w:rsidRPr="004D1680" w14:paraId="187B44F3" w14:textId="77777777" w:rsidTr="00C87188">
        <w:tc>
          <w:tcPr>
            <w:tcW w:w="579" w:type="pct"/>
            <w:tcBorders>
              <w:top w:val="nil"/>
              <w:bottom w:val="nil"/>
            </w:tcBorders>
          </w:tcPr>
          <w:p w14:paraId="46A66967"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3</w:t>
            </w:r>
          </w:p>
        </w:tc>
        <w:tc>
          <w:tcPr>
            <w:tcW w:w="4421" w:type="pct"/>
            <w:tcBorders>
              <w:top w:val="nil"/>
              <w:bottom w:val="nil"/>
            </w:tcBorders>
          </w:tcPr>
          <w:p w14:paraId="79267A78"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b/>
                <w:sz w:val="24"/>
              </w:rPr>
              <w:t>Participants.</w:t>
            </w:r>
            <w:r w:rsidRPr="004D1680">
              <w:rPr>
                <w:rFonts w:ascii="Times New Roman" w:hAnsi="Times New Roman" w:cs="Times New Roman"/>
                <w:sz w:val="24"/>
              </w:rPr>
              <w:t xml:space="preserve"> A total of 162 Japanese university students took….</w:t>
            </w:r>
          </w:p>
          <w:p w14:paraId="54353691"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sz w:val="24"/>
              </w:rPr>
              <w:t>[Indented, boldface, lowercase except the first word, a period]</w:t>
            </w:r>
          </w:p>
        </w:tc>
      </w:tr>
      <w:tr w:rsidR="004D1680" w:rsidRPr="004D1680" w14:paraId="7F4A9D3C" w14:textId="77777777" w:rsidTr="00C87188">
        <w:tc>
          <w:tcPr>
            <w:tcW w:w="579" w:type="pct"/>
            <w:tcBorders>
              <w:top w:val="nil"/>
              <w:bottom w:val="nil"/>
            </w:tcBorders>
          </w:tcPr>
          <w:p w14:paraId="4C10E3CF"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lastRenderedPageBreak/>
              <w:t>4</w:t>
            </w:r>
          </w:p>
        </w:tc>
        <w:tc>
          <w:tcPr>
            <w:tcW w:w="4421" w:type="pct"/>
            <w:tcBorders>
              <w:top w:val="nil"/>
              <w:bottom w:val="nil"/>
            </w:tcBorders>
          </w:tcPr>
          <w:p w14:paraId="3F006B9E"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b/>
                <w:i/>
                <w:sz w:val="24"/>
              </w:rPr>
              <w:t>Proficiency level.</w:t>
            </w:r>
            <w:r w:rsidRPr="004D1680">
              <w:rPr>
                <w:rFonts w:ascii="Times New Roman" w:hAnsi="Times New Roman" w:cs="Times New Roman"/>
                <w:sz w:val="24"/>
              </w:rPr>
              <w:t xml:space="preserve"> TOEIC</w:t>
            </w:r>
            <w:r w:rsidRPr="004D1680">
              <w:rPr>
                <w:rFonts w:ascii="Times New Roman" w:hAnsi="Times New Roman" w:cs="Times New Roman"/>
                <w:sz w:val="24"/>
                <w:vertAlign w:val="superscript"/>
              </w:rPr>
              <w:t>®</w:t>
            </w:r>
            <w:r w:rsidRPr="004D1680">
              <w:rPr>
                <w:rFonts w:ascii="Times New Roman" w:hAnsi="Times New Roman" w:cs="Times New Roman"/>
                <w:sz w:val="24"/>
              </w:rPr>
              <w:t xml:space="preserve"> was used to estimate the….</w:t>
            </w:r>
          </w:p>
          <w:p w14:paraId="0E2D6A10"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sz w:val="24"/>
              </w:rPr>
              <w:t>[Indented, boldface, italicized, lowercase except the first word, a period]</w:t>
            </w:r>
          </w:p>
        </w:tc>
      </w:tr>
      <w:tr w:rsidR="004D1680" w:rsidRPr="004D1680" w14:paraId="1E6D45F9" w14:textId="77777777" w:rsidTr="00C87188">
        <w:tc>
          <w:tcPr>
            <w:tcW w:w="579" w:type="pct"/>
            <w:tcBorders>
              <w:top w:val="nil"/>
              <w:bottom w:val="single" w:sz="4" w:space="0" w:color="auto"/>
            </w:tcBorders>
          </w:tcPr>
          <w:p w14:paraId="6C7EF431"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5</w:t>
            </w:r>
          </w:p>
        </w:tc>
        <w:tc>
          <w:tcPr>
            <w:tcW w:w="4421" w:type="pct"/>
            <w:tcBorders>
              <w:top w:val="nil"/>
              <w:bottom w:val="single" w:sz="4" w:space="0" w:color="auto"/>
            </w:tcBorders>
          </w:tcPr>
          <w:p w14:paraId="5D6ADD22"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i/>
                <w:sz w:val="24"/>
              </w:rPr>
              <w:t>High school students</w:t>
            </w:r>
            <w:r w:rsidRPr="004D1680">
              <w:rPr>
                <w:rFonts w:ascii="Times New Roman" w:hAnsi="Times New Roman" w:cs="Times New Roman"/>
                <w:sz w:val="24"/>
              </w:rPr>
              <w:t>. The proficiency of the high school students was….</w:t>
            </w:r>
          </w:p>
          <w:p w14:paraId="67B23964"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i/>
                <w:sz w:val="24"/>
              </w:rPr>
              <w:t>College students</w:t>
            </w:r>
            <w:r w:rsidRPr="004D1680">
              <w:rPr>
                <w:rFonts w:ascii="Times New Roman" w:hAnsi="Times New Roman" w:cs="Times New Roman"/>
                <w:sz w:val="24"/>
              </w:rPr>
              <w:t>. The proficiency of the college students was….</w:t>
            </w:r>
          </w:p>
          <w:p w14:paraId="3B509B94" w14:textId="77777777" w:rsidR="004D1680" w:rsidRPr="004D1680" w:rsidRDefault="004D1680" w:rsidP="004F3DAF">
            <w:pPr>
              <w:ind w:firstLineChars="100" w:firstLine="240"/>
              <w:rPr>
                <w:rFonts w:ascii="Times New Roman" w:hAnsi="Times New Roman" w:cs="Times New Roman"/>
                <w:sz w:val="24"/>
              </w:rPr>
            </w:pPr>
            <w:r w:rsidRPr="004D1680">
              <w:rPr>
                <w:rFonts w:ascii="Times New Roman" w:hAnsi="Times New Roman" w:cs="Times New Roman"/>
                <w:sz w:val="24"/>
              </w:rPr>
              <w:t>[Indented, italicized, lowercase except the first word, a period]</w:t>
            </w:r>
          </w:p>
        </w:tc>
      </w:tr>
    </w:tbl>
    <w:p w14:paraId="612226B0"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i/>
          <w:sz w:val="24"/>
        </w:rPr>
        <w:t>Note</w:t>
      </w:r>
      <w:r w:rsidRPr="004D1680">
        <w:rPr>
          <w:rFonts w:ascii="Times New Roman" w:hAnsi="Times New Roman" w:cs="Times New Roman"/>
          <w:sz w:val="24"/>
        </w:rPr>
        <w:t>. The number of levels of headings needed will depend on manuscript complexity.</w:t>
      </w:r>
    </w:p>
    <w:p w14:paraId="763327D8" w14:textId="77777777" w:rsidR="004D1680" w:rsidRPr="004D1680" w:rsidRDefault="004D1680" w:rsidP="004D1680">
      <w:pPr>
        <w:rPr>
          <w:rFonts w:ascii="Times New Roman" w:hAnsi="Times New Roman" w:cs="Times New Roman"/>
          <w:b/>
          <w:sz w:val="24"/>
        </w:rPr>
      </w:pPr>
    </w:p>
    <w:p w14:paraId="238C779E"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t>Citation</w:t>
      </w:r>
    </w:p>
    <w:p w14:paraId="1DF39EE0" w14:textId="60642D0B" w:rsidR="004D1680" w:rsidRPr="004D1680" w:rsidRDefault="004D1680" w:rsidP="00F31352">
      <w:pPr>
        <w:ind w:firstLineChars="250" w:firstLine="600"/>
        <w:rPr>
          <w:rFonts w:ascii="Times New Roman" w:hAnsi="Times New Roman" w:cs="Times New Roman"/>
          <w:sz w:val="24"/>
        </w:rPr>
      </w:pPr>
      <w:r w:rsidRPr="004D1680">
        <w:rPr>
          <w:rFonts w:ascii="Times New Roman" w:hAnsi="Times New Roman" w:cs="Times New Roman"/>
          <w:b/>
          <w:sz w:val="24"/>
        </w:rPr>
        <w:t>Direct quotation of sources.</w:t>
      </w:r>
      <w:r w:rsidRPr="004D1680">
        <w:rPr>
          <w:rFonts w:ascii="Times New Roman" w:hAnsi="Times New Roman" w:cs="Times New Roman"/>
          <w:sz w:val="24"/>
        </w:rPr>
        <w:t xml:space="preserve"> When quoting any sources directly, always provide the author(s), year, and specific page number. If the quotation consists of fewer than 40 words, incorporate it into text and enclose with double quotation marks as follows: An important purpose of task-based performance assessments “is to present test takers with tasks that correspond to tasks in ‘real-world’ settings” (Bachman, 2002, p. 471).</w:t>
      </w:r>
    </w:p>
    <w:p w14:paraId="515B425B" w14:textId="4D36DAE5" w:rsidR="004D1680" w:rsidRPr="004D1680" w:rsidRDefault="004D1680" w:rsidP="00F31352">
      <w:pPr>
        <w:ind w:firstLineChars="250" w:firstLine="600"/>
        <w:rPr>
          <w:rFonts w:ascii="Times New Roman" w:hAnsi="Times New Roman" w:cs="Times New Roman"/>
          <w:sz w:val="24"/>
        </w:rPr>
      </w:pPr>
      <w:r w:rsidRPr="004D1680">
        <w:rPr>
          <w:rFonts w:ascii="Times New Roman" w:hAnsi="Times New Roman" w:cs="Times New Roman"/>
          <w:sz w:val="24"/>
        </w:rPr>
        <w:t>If the quotation comprises 40 or more words, display it in block style and omit the quotation marks as follows (leave 5-letter spacing to start a block quotation):</w:t>
      </w:r>
      <w:r w:rsidR="00F31352">
        <w:rPr>
          <w:rFonts w:ascii="Times New Roman" w:hAnsi="Times New Roman" w:cs="Times New Roman"/>
          <w:sz w:val="24"/>
        </w:rPr>
        <w:t xml:space="preserve"> </w:t>
      </w:r>
      <w:r w:rsidRPr="004D1680">
        <w:rPr>
          <w:rFonts w:ascii="Times New Roman" w:hAnsi="Times New Roman" w:cs="Times New Roman"/>
          <w:sz w:val="24"/>
        </w:rPr>
        <w:t>Previous research has indicated that:</w:t>
      </w:r>
    </w:p>
    <w:p w14:paraId="350D7E2B" w14:textId="77777777" w:rsidR="004D1680" w:rsidRPr="004D1680" w:rsidRDefault="004D1680" w:rsidP="00F31352">
      <w:pPr>
        <w:ind w:leftChars="270" w:left="567"/>
        <w:rPr>
          <w:rFonts w:ascii="Times New Roman" w:hAnsi="Times New Roman" w:cs="Times New Roman"/>
          <w:sz w:val="24"/>
        </w:rPr>
      </w:pPr>
      <w:r w:rsidRPr="004D1680">
        <w:rPr>
          <w:rFonts w:ascii="Times New Roman" w:hAnsi="Times New Roman" w:cs="Times New Roman"/>
          <w:sz w:val="24"/>
        </w:rPr>
        <w:t xml:space="preserve">The application of IRT models and methods in educational assessment is now common-place (e.g., see most any recent issue of </w:t>
      </w:r>
      <w:r w:rsidRPr="004D1680">
        <w:rPr>
          <w:rFonts w:ascii="Times New Roman" w:hAnsi="Times New Roman" w:cs="Times New Roman"/>
          <w:i/>
          <w:sz w:val="24"/>
        </w:rPr>
        <w:t>Journal of Educational Measurement</w:t>
      </w:r>
      <w:r w:rsidRPr="004D1680">
        <w:rPr>
          <w:rFonts w:ascii="Times New Roman" w:hAnsi="Times New Roman" w:cs="Times New Roman"/>
          <w:sz w:val="24"/>
        </w:rPr>
        <w:t xml:space="preserve">), especially for large-scale testing firms that employ on their research staff dozens of world-class psychometricians, content experts, and item writers. (Reise &amp; </w:t>
      </w:r>
      <w:proofErr w:type="spellStart"/>
      <w:r w:rsidRPr="004D1680">
        <w:rPr>
          <w:rFonts w:ascii="Times New Roman" w:hAnsi="Times New Roman" w:cs="Times New Roman"/>
          <w:sz w:val="24"/>
        </w:rPr>
        <w:t>Revicki</w:t>
      </w:r>
      <w:proofErr w:type="spellEnd"/>
      <w:r w:rsidRPr="004D1680">
        <w:rPr>
          <w:rFonts w:ascii="Times New Roman" w:hAnsi="Times New Roman" w:cs="Times New Roman"/>
          <w:sz w:val="24"/>
        </w:rPr>
        <w:t>, 2015, p. 3)</w:t>
      </w:r>
    </w:p>
    <w:p w14:paraId="61ADFAAE"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 xml:space="preserve">     This suggests that….</w:t>
      </w:r>
    </w:p>
    <w:p w14:paraId="6A76D4DA" w14:textId="77777777" w:rsidR="004D1680" w:rsidRPr="004D1680" w:rsidRDefault="004D1680" w:rsidP="004D1680">
      <w:pPr>
        <w:rPr>
          <w:rFonts w:ascii="Times New Roman" w:hAnsi="Times New Roman" w:cs="Times New Roman"/>
          <w:sz w:val="24"/>
        </w:rPr>
      </w:pPr>
    </w:p>
    <w:p w14:paraId="6BD0A1C2"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lastRenderedPageBreak/>
        <w:t>Table and Figure Layout</w:t>
      </w:r>
    </w:p>
    <w:p w14:paraId="3DDA8544"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 xml:space="preserve">     The basic components of a prototypical table are shown in Table 2. </w:t>
      </w:r>
    </w:p>
    <w:p w14:paraId="033749DD" w14:textId="77777777" w:rsidR="004D1680" w:rsidRPr="004D1680" w:rsidRDefault="004D1680" w:rsidP="004D1680">
      <w:pPr>
        <w:rPr>
          <w:rFonts w:ascii="Times New Roman" w:hAnsi="Times New Roman" w:cs="Times New Roman"/>
          <w:sz w:val="24"/>
        </w:rPr>
      </w:pPr>
    </w:p>
    <w:p w14:paraId="7B1953B0" w14:textId="77777777" w:rsidR="004D1680" w:rsidRPr="00F31352" w:rsidRDefault="004D1680" w:rsidP="004D1680">
      <w:pPr>
        <w:rPr>
          <w:rFonts w:ascii="Times New Roman" w:hAnsi="Times New Roman" w:cs="Times New Roman"/>
          <w:b/>
          <w:bCs/>
          <w:sz w:val="24"/>
        </w:rPr>
      </w:pPr>
      <w:r w:rsidRPr="00F31352">
        <w:rPr>
          <w:rFonts w:ascii="Times New Roman" w:hAnsi="Times New Roman" w:cs="Times New Roman"/>
          <w:b/>
          <w:bCs/>
          <w:sz w:val="24"/>
        </w:rPr>
        <w:t>Table 2</w:t>
      </w:r>
    </w:p>
    <w:p w14:paraId="15AC6DD2" w14:textId="77777777" w:rsidR="004D1680" w:rsidRPr="004D1680" w:rsidRDefault="004D1680" w:rsidP="004D1680">
      <w:pPr>
        <w:rPr>
          <w:rFonts w:ascii="Times New Roman" w:hAnsi="Times New Roman" w:cs="Times New Roman"/>
          <w:i/>
          <w:sz w:val="24"/>
        </w:rPr>
      </w:pPr>
      <w:r w:rsidRPr="004D1680">
        <w:rPr>
          <w:rFonts w:ascii="Times New Roman" w:hAnsi="Times New Roman" w:cs="Times New Roman"/>
          <w:i/>
          <w:sz w:val="24"/>
        </w:rPr>
        <w:t>Means With 95% CIs and Standard Deviations of Each Test</w:t>
      </w:r>
    </w:p>
    <w:tbl>
      <w:tblPr>
        <w:tblStyle w:val="a3"/>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1"/>
        <w:gridCol w:w="895"/>
        <w:gridCol w:w="648"/>
        <w:gridCol w:w="1468"/>
        <w:gridCol w:w="791"/>
        <w:gridCol w:w="344"/>
        <w:gridCol w:w="648"/>
        <w:gridCol w:w="1468"/>
        <w:gridCol w:w="791"/>
      </w:tblGrid>
      <w:tr w:rsidR="004D1680" w:rsidRPr="004D1680" w14:paraId="2E6A19D6" w14:textId="77777777" w:rsidTr="00C87188">
        <w:tc>
          <w:tcPr>
            <w:tcW w:w="854" w:type="pct"/>
          </w:tcPr>
          <w:p w14:paraId="12FDC478" w14:textId="77777777" w:rsidR="004D1680" w:rsidRPr="004D1680" w:rsidRDefault="004D1680" w:rsidP="004F3DAF">
            <w:pPr>
              <w:jc w:val="center"/>
              <w:rPr>
                <w:rFonts w:ascii="Times New Roman" w:hAnsi="Times New Roman" w:cs="Times New Roman"/>
                <w:sz w:val="24"/>
              </w:rPr>
            </w:pPr>
          </w:p>
        </w:tc>
        <w:tc>
          <w:tcPr>
            <w:tcW w:w="526" w:type="pct"/>
          </w:tcPr>
          <w:p w14:paraId="2C66E565" w14:textId="77777777" w:rsidR="004D1680" w:rsidRPr="004D1680" w:rsidRDefault="004D1680" w:rsidP="004F3DAF">
            <w:pPr>
              <w:jc w:val="center"/>
              <w:rPr>
                <w:rFonts w:ascii="Times New Roman" w:hAnsi="Times New Roman" w:cs="Times New Roman"/>
                <w:sz w:val="24"/>
              </w:rPr>
            </w:pPr>
          </w:p>
        </w:tc>
        <w:tc>
          <w:tcPr>
            <w:tcW w:w="1709" w:type="pct"/>
            <w:gridSpan w:val="3"/>
            <w:tcBorders>
              <w:bottom w:val="single" w:sz="4" w:space="0" w:color="auto"/>
            </w:tcBorders>
          </w:tcPr>
          <w:p w14:paraId="027B1735"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Standardized test</w:t>
            </w:r>
          </w:p>
        </w:tc>
        <w:tc>
          <w:tcPr>
            <w:tcW w:w="202" w:type="pct"/>
          </w:tcPr>
          <w:p w14:paraId="4735F29E" w14:textId="77777777" w:rsidR="004D1680" w:rsidRPr="004D1680" w:rsidRDefault="004D1680" w:rsidP="004F3DAF">
            <w:pPr>
              <w:jc w:val="center"/>
              <w:rPr>
                <w:rFonts w:ascii="Times New Roman" w:hAnsi="Times New Roman" w:cs="Times New Roman"/>
                <w:sz w:val="24"/>
              </w:rPr>
            </w:pPr>
          </w:p>
        </w:tc>
        <w:tc>
          <w:tcPr>
            <w:tcW w:w="1709" w:type="pct"/>
            <w:gridSpan w:val="3"/>
            <w:tcBorders>
              <w:bottom w:val="single" w:sz="4" w:space="0" w:color="auto"/>
            </w:tcBorders>
          </w:tcPr>
          <w:p w14:paraId="7BA9713D"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Placement test</w:t>
            </w:r>
          </w:p>
        </w:tc>
      </w:tr>
      <w:tr w:rsidR="004D1680" w:rsidRPr="004D1680" w14:paraId="0C2B3146" w14:textId="77777777" w:rsidTr="00C87188">
        <w:tc>
          <w:tcPr>
            <w:tcW w:w="854" w:type="pct"/>
            <w:tcBorders>
              <w:bottom w:val="single" w:sz="4" w:space="0" w:color="auto"/>
            </w:tcBorders>
          </w:tcPr>
          <w:p w14:paraId="376DF724"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Group</w:t>
            </w:r>
          </w:p>
        </w:tc>
        <w:tc>
          <w:tcPr>
            <w:tcW w:w="526" w:type="pct"/>
            <w:tcBorders>
              <w:bottom w:val="single" w:sz="4" w:space="0" w:color="auto"/>
            </w:tcBorders>
          </w:tcPr>
          <w:p w14:paraId="10AEF619" w14:textId="77777777" w:rsidR="004D1680" w:rsidRPr="004D1680" w:rsidRDefault="004D1680" w:rsidP="004F3DAF">
            <w:pPr>
              <w:jc w:val="center"/>
              <w:rPr>
                <w:rFonts w:ascii="Times New Roman" w:hAnsi="Times New Roman" w:cs="Times New Roman"/>
                <w:i/>
                <w:sz w:val="24"/>
              </w:rPr>
            </w:pPr>
            <w:r w:rsidRPr="004D1680">
              <w:rPr>
                <w:rFonts w:ascii="Times New Roman" w:hAnsi="Times New Roman" w:cs="Times New Roman"/>
                <w:i/>
                <w:sz w:val="24"/>
              </w:rPr>
              <w:t>n</w:t>
            </w:r>
          </w:p>
        </w:tc>
        <w:tc>
          <w:tcPr>
            <w:tcW w:w="381" w:type="pct"/>
            <w:tcBorders>
              <w:top w:val="single" w:sz="4" w:space="0" w:color="auto"/>
              <w:bottom w:val="single" w:sz="4" w:space="0" w:color="auto"/>
            </w:tcBorders>
          </w:tcPr>
          <w:p w14:paraId="2323E4A4" w14:textId="77777777" w:rsidR="004D1680" w:rsidRPr="004D1680" w:rsidRDefault="004D1680" w:rsidP="004F3DAF">
            <w:pPr>
              <w:jc w:val="center"/>
              <w:rPr>
                <w:rFonts w:ascii="Times New Roman" w:hAnsi="Times New Roman" w:cs="Times New Roman"/>
                <w:i/>
                <w:sz w:val="24"/>
              </w:rPr>
            </w:pPr>
            <w:r w:rsidRPr="004D1680">
              <w:rPr>
                <w:rFonts w:ascii="Times New Roman" w:hAnsi="Times New Roman" w:cs="Times New Roman"/>
                <w:i/>
                <w:sz w:val="24"/>
              </w:rPr>
              <w:t>M</w:t>
            </w:r>
          </w:p>
        </w:tc>
        <w:tc>
          <w:tcPr>
            <w:tcW w:w="863" w:type="pct"/>
            <w:tcBorders>
              <w:top w:val="single" w:sz="4" w:space="0" w:color="auto"/>
              <w:bottom w:val="single" w:sz="4" w:space="0" w:color="auto"/>
            </w:tcBorders>
          </w:tcPr>
          <w:p w14:paraId="33072CF6"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95% CI</w:t>
            </w:r>
          </w:p>
        </w:tc>
        <w:tc>
          <w:tcPr>
            <w:tcW w:w="464" w:type="pct"/>
            <w:tcBorders>
              <w:top w:val="single" w:sz="4" w:space="0" w:color="auto"/>
              <w:bottom w:val="single" w:sz="4" w:space="0" w:color="auto"/>
            </w:tcBorders>
          </w:tcPr>
          <w:p w14:paraId="3554BADA" w14:textId="77777777" w:rsidR="004D1680" w:rsidRPr="004D1680" w:rsidRDefault="004D1680" w:rsidP="004F3DAF">
            <w:pPr>
              <w:jc w:val="center"/>
              <w:rPr>
                <w:rFonts w:ascii="Times New Roman" w:hAnsi="Times New Roman" w:cs="Times New Roman"/>
                <w:i/>
                <w:sz w:val="24"/>
              </w:rPr>
            </w:pPr>
            <w:r w:rsidRPr="004D1680">
              <w:rPr>
                <w:rFonts w:ascii="Times New Roman" w:hAnsi="Times New Roman" w:cs="Times New Roman"/>
                <w:i/>
                <w:sz w:val="24"/>
              </w:rPr>
              <w:t>SD</w:t>
            </w:r>
          </w:p>
        </w:tc>
        <w:tc>
          <w:tcPr>
            <w:tcW w:w="202" w:type="pct"/>
            <w:tcBorders>
              <w:bottom w:val="single" w:sz="4" w:space="0" w:color="auto"/>
            </w:tcBorders>
          </w:tcPr>
          <w:p w14:paraId="0E90FCBD" w14:textId="77777777" w:rsidR="004D1680" w:rsidRPr="004D1680" w:rsidRDefault="004D1680" w:rsidP="004F3DAF">
            <w:pPr>
              <w:jc w:val="center"/>
              <w:rPr>
                <w:rFonts w:ascii="Times New Roman" w:hAnsi="Times New Roman" w:cs="Times New Roman"/>
                <w:sz w:val="24"/>
              </w:rPr>
            </w:pPr>
          </w:p>
        </w:tc>
        <w:tc>
          <w:tcPr>
            <w:tcW w:w="381" w:type="pct"/>
            <w:tcBorders>
              <w:top w:val="single" w:sz="4" w:space="0" w:color="auto"/>
              <w:bottom w:val="single" w:sz="4" w:space="0" w:color="auto"/>
            </w:tcBorders>
          </w:tcPr>
          <w:p w14:paraId="6B3C9355"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i/>
                <w:sz w:val="24"/>
              </w:rPr>
              <w:t>M</w:t>
            </w:r>
          </w:p>
        </w:tc>
        <w:tc>
          <w:tcPr>
            <w:tcW w:w="863" w:type="pct"/>
            <w:tcBorders>
              <w:top w:val="single" w:sz="4" w:space="0" w:color="auto"/>
              <w:bottom w:val="single" w:sz="4" w:space="0" w:color="auto"/>
            </w:tcBorders>
          </w:tcPr>
          <w:p w14:paraId="0DED1852"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95% CI</w:t>
            </w:r>
          </w:p>
        </w:tc>
        <w:tc>
          <w:tcPr>
            <w:tcW w:w="465" w:type="pct"/>
            <w:tcBorders>
              <w:top w:val="single" w:sz="4" w:space="0" w:color="auto"/>
              <w:bottom w:val="single" w:sz="4" w:space="0" w:color="auto"/>
            </w:tcBorders>
          </w:tcPr>
          <w:p w14:paraId="5BCABFC1" w14:textId="77777777" w:rsidR="004D1680" w:rsidRPr="004D1680" w:rsidRDefault="004D1680" w:rsidP="004F3DAF">
            <w:pPr>
              <w:jc w:val="center"/>
              <w:rPr>
                <w:rFonts w:ascii="Times New Roman" w:hAnsi="Times New Roman" w:cs="Times New Roman"/>
                <w:i/>
                <w:sz w:val="24"/>
              </w:rPr>
            </w:pPr>
            <w:r w:rsidRPr="004D1680">
              <w:rPr>
                <w:rFonts w:ascii="Times New Roman" w:hAnsi="Times New Roman" w:cs="Times New Roman"/>
                <w:i/>
                <w:sz w:val="24"/>
              </w:rPr>
              <w:t>SD</w:t>
            </w:r>
          </w:p>
        </w:tc>
      </w:tr>
      <w:tr w:rsidR="004D1680" w:rsidRPr="004D1680" w14:paraId="6387C250" w14:textId="77777777" w:rsidTr="00C87188">
        <w:tc>
          <w:tcPr>
            <w:tcW w:w="5000" w:type="pct"/>
            <w:gridSpan w:val="9"/>
            <w:tcBorders>
              <w:top w:val="single" w:sz="4" w:space="0" w:color="auto"/>
              <w:bottom w:val="nil"/>
            </w:tcBorders>
          </w:tcPr>
          <w:p w14:paraId="700DFBF4"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Listening (%)</w:t>
            </w:r>
          </w:p>
        </w:tc>
      </w:tr>
      <w:tr w:rsidR="004D1680" w:rsidRPr="004D1680" w14:paraId="2EDC98A1" w14:textId="77777777" w:rsidTr="00C87188">
        <w:tc>
          <w:tcPr>
            <w:tcW w:w="854" w:type="pct"/>
            <w:tcBorders>
              <w:top w:val="nil"/>
            </w:tcBorders>
          </w:tcPr>
          <w:p w14:paraId="6A366EDF"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High school</w:t>
            </w:r>
          </w:p>
        </w:tc>
        <w:tc>
          <w:tcPr>
            <w:tcW w:w="526" w:type="pct"/>
            <w:tcBorders>
              <w:top w:val="nil"/>
            </w:tcBorders>
          </w:tcPr>
          <w:p w14:paraId="45484BDC"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40</w:t>
            </w:r>
          </w:p>
        </w:tc>
        <w:tc>
          <w:tcPr>
            <w:tcW w:w="381" w:type="pct"/>
            <w:tcBorders>
              <w:top w:val="nil"/>
            </w:tcBorders>
          </w:tcPr>
          <w:p w14:paraId="01931184"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73</w:t>
            </w:r>
          </w:p>
        </w:tc>
        <w:tc>
          <w:tcPr>
            <w:tcW w:w="863" w:type="pct"/>
            <w:tcBorders>
              <w:top w:val="nil"/>
            </w:tcBorders>
          </w:tcPr>
          <w:p w14:paraId="02139939"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[69, 77]</w:t>
            </w:r>
          </w:p>
        </w:tc>
        <w:tc>
          <w:tcPr>
            <w:tcW w:w="464" w:type="pct"/>
            <w:tcBorders>
              <w:top w:val="nil"/>
            </w:tcBorders>
          </w:tcPr>
          <w:p w14:paraId="44E9CFE3"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13</w:t>
            </w:r>
          </w:p>
        </w:tc>
        <w:tc>
          <w:tcPr>
            <w:tcW w:w="202" w:type="pct"/>
            <w:tcBorders>
              <w:top w:val="nil"/>
            </w:tcBorders>
          </w:tcPr>
          <w:p w14:paraId="58D914EF" w14:textId="77777777" w:rsidR="004D1680" w:rsidRPr="004D1680" w:rsidRDefault="004D1680" w:rsidP="004F3DAF">
            <w:pPr>
              <w:jc w:val="center"/>
              <w:rPr>
                <w:rFonts w:ascii="Times New Roman" w:hAnsi="Times New Roman" w:cs="Times New Roman"/>
                <w:sz w:val="24"/>
              </w:rPr>
            </w:pPr>
          </w:p>
        </w:tc>
        <w:tc>
          <w:tcPr>
            <w:tcW w:w="381" w:type="pct"/>
            <w:tcBorders>
              <w:top w:val="nil"/>
            </w:tcBorders>
          </w:tcPr>
          <w:p w14:paraId="1B0501C6"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75</w:t>
            </w:r>
          </w:p>
        </w:tc>
        <w:tc>
          <w:tcPr>
            <w:tcW w:w="863" w:type="pct"/>
            <w:tcBorders>
              <w:top w:val="nil"/>
            </w:tcBorders>
          </w:tcPr>
          <w:p w14:paraId="2A21C074"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[70, 80]</w:t>
            </w:r>
          </w:p>
        </w:tc>
        <w:tc>
          <w:tcPr>
            <w:tcW w:w="465" w:type="pct"/>
            <w:tcBorders>
              <w:top w:val="nil"/>
            </w:tcBorders>
          </w:tcPr>
          <w:p w14:paraId="6BE0EC78"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15</w:t>
            </w:r>
          </w:p>
        </w:tc>
      </w:tr>
      <w:tr w:rsidR="004D1680" w:rsidRPr="004D1680" w14:paraId="7B8D8BDC" w14:textId="77777777" w:rsidTr="00C87188">
        <w:tc>
          <w:tcPr>
            <w:tcW w:w="854" w:type="pct"/>
            <w:tcBorders>
              <w:bottom w:val="single" w:sz="4" w:space="0" w:color="auto"/>
            </w:tcBorders>
          </w:tcPr>
          <w:p w14:paraId="5FD814A7"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College</w:t>
            </w:r>
          </w:p>
        </w:tc>
        <w:tc>
          <w:tcPr>
            <w:tcW w:w="526" w:type="pct"/>
            <w:tcBorders>
              <w:bottom w:val="single" w:sz="4" w:space="0" w:color="auto"/>
            </w:tcBorders>
          </w:tcPr>
          <w:p w14:paraId="7F9D4566"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38</w:t>
            </w:r>
          </w:p>
        </w:tc>
        <w:tc>
          <w:tcPr>
            <w:tcW w:w="381" w:type="pct"/>
            <w:tcBorders>
              <w:bottom w:val="single" w:sz="4" w:space="0" w:color="auto"/>
            </w:tcBorders>
          </w:tcPr>
          <w:p w14:paraId="4F7C4820"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70</w:t>
            </w:r>
          </w:p>
        </w:tc>
        <w:tc>
          <w:tcPr>
            <w:tcW w:w="863" w:type="pct"/>
            <w:tcBorders>
              <w:bottom w:val="single" w:sz="4" w:space="0" w:color="auto"/>
            </w:tcBorders>
          </w:tcPr>
          <w:p w14:paraId="6DE7C705"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[65, 75]</w:t>
            </w:r>
          </w:p>
        </w:tc>
        <w:tc>
          <w:tcPr>
            <w:tcW w:w="464" w:type="pct"/>
            <w:tcBorders>
              <w:bottom w:val="single" w:sz="4" w:space="0" w:color="auto"/>
            </w:tcBorders>
          </w:tcPr>
          <w:p w14:paraId="6FCAEB06"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15</w:t>
            </w:r>
          </w:p>
        </w:tc>
        <w:tc>
          <w:tcPr>
            <w:tcW w:w="202" w:type="pct"/>
            <w:tcBorders>
              <w:bottom w:val="single" w:sz="4" w:space="0" w:color="auto"/>
            </w:tcBorders>
          </w:tcPr>
          <w:p w14:paraId="56A727B6" w14:textId="77777777" w:rsidR="004D1680" w:rsidRPr="004D1680" w:rsidRDefault="004D1680" w:rsidP="004F3DAF">
            <w:pPr>
              <w:jc w:val="center"/>
              <w:rPr>
                <w:rFonts w:ascii="Times New Roman" w:hAnsi="Times New Roman" w:cs="Times New Roman"/>
                <w:sz w:val="24"/>
              </w:rPr>
            </w:pPr>
          </w:p>
        </w:tc>
        <w:tc>
          <w:tcPr>
            <w:tcW w:w="381" w:type="pct"/>
            <w:tcBorders>
              <w:bottom w:val="single" w:sz="4" w:space="0" w:color="auto"/>
            </w:tcBorders>
          </w:tcPr>
          <w:p w14:paraId="65AB458F"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77</w:t>
            </w:r>
          </w:p>
        </w:tc>
        <w:tc>
          <w:tcPr>
            <w:tcW w:w="863" w:type="pct"/>
            <w:tcBorders>
              <w:bottom w:val="single" w:sz="4" w:space="0" w:color="auto"/>
            </w:tcBorders>
          </w:tcPr>
          <w:p w14:paraId="769873FC"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[72, 82]</w:t>
            </w:r>
          </w:p>
        </w:tc>
        <w:tc>
          <w:tcPr>
            <w:tcW w:w="465" w:type="pct"/>
            <w:tcBorders>
              <w:bottom w:val="single" w:sz="4" w:space="0" w:color="auto"/>
            </w:tcBorders>
          </w:tcPr>
          <w:p w14:paraId="51A6801C"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15</w:t>
            </w:r>
          </w:p>
        </w:tc>
      </w:tr>
      <w:tr w:rsidR="004D1680" w:rsidRPr="004D1680" w14:paraId="0105DE74" w14:textId="77777777" w:rsidTr="00C87188">
        <w:tc>
          <w:tcPr>
            <w:tcW w:w="5000" w:type="pct"/>
            <w:gridSpan w:val="9"/>
            <w:tcBorders>
              <w:top w:val="single" w:sz="4" w:space="0" w:color="auto"/>
              <w:bottom w:val="nil"/>
            </w:tcBorders>
          </w:tcPr>
          <w:p w14:paraId="003B6106"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Reading (%)</w:t>
            </w:r>
          </w:p>
        </w:tc>
      </w:tr>
      <w:tr w:rsidR="004D1680" w:rsidRPr="004D1680" w14:paraId="21B6195E" w14:textId="77777777" w:rsidTr="00C87188">
        <w:tc>
          <w:tcPr>
            <w:tcW w:w="854" w:type="pct"/>
            <w:tcBorders>
              <w:top w:val="nil"/>
            </w:tcBorders>
          </w:tcPr>
          <w:p w14:paraId="5933AF41"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High school</w:t>
            </w:r>
          </w:p>
        </w:tc>
        <w:tc>
          <w:tcPr>
            <w:tcW w:w="526" w:type="pct"/>
            <w:tcBorders>
              <w:top w:val="nil"/>
            </w:tcBorders>
          </w:tcPr>
          <w:p w14:paraId="2ED731C9"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39</w:t>
            </w:r>
          </w:p>
        </w:tc>
        <w:tc>
          <w:tcPr>
            <w:tcW w:w="381" w:type="pct"/>
            <w:tcBorders>
              <w:top w:val="nil"/>
            </w:tcBorders>
          </w:tcPr>
          <w:p w14:paraId="109DAAAA"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78</w:t>
            </w:r>
          </w:p>
        </w:tc>
        <w:tc>
          <w:tcPr>
            <w:tcW w:w="863" w:type="pct"/>
            <w:tcBorders>
              <w:top w:val="nil"/>
            </w:tcBorders>
          </w:tcPr>
          <w:p w14:paraId="0BA8E98B"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[73, 83]</w:t>
            </w:r>
          </w:p>
        </w:tc>
        <w:tc>
          <w:tcPr>
            <w:tcW w:w="464" w:type="pct"/>
            <w:tcBorders>
              <w:top w:val="nil"/>
            </w:tcBorders>
          </w:tcPr>
          <w:p w14:paraId="6A142C4C"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15</w:t>
            </w:r>
          </w:p>
        </w:tc>
        <w:tc>
          <w:tcPr>
            <w:tcW w:w="202" w:type="pct"/>
            <w:tcBorders>
              <w:top w:val="nil"/>
            </w:tcBorders>
          </w:tcPr>
          <w:p w14:paraId="22F43F4B" w14:textId="77777777" w:rsidR="004D1680" w:rsidRPr="004D1680" w:rsidRDefault="004D1680" w:rsidP="004F3DAF">
            <w:pPr>
              <w:jc w:val="center"/>
              <w:rPr>
                <w:rFonts w:ascii="Times New Roman" w:hAnsi="Times New Roman" w:cs="Times New Roman"/>
                <w:sz w:val="24"/>
              </w:rPr>
            </w:pPr>
          </w:p>
        </w:tc>
        <w:tc>
          <w:tcPr>
            <w:tcW w:w="381" w:type="pct"/>
            <w:tcBorders>
              <w:top w:val="nil"/>
            </w:tcBorders>
          </w:tcPr>
          <w:p w14:paraId="0F2CF85D"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81</w:t>
            </w:r>
          </w:p>
        </w:tc>
        <w:tc>
          <w:tcPr>
            <w:tcW w:w="863" w:type="pct"/>
            <w:tcBorders>
              <w:top w:val="nil"/>
            </w:tcBorders>
          </w:tcPr>
          <w:p w14:paraId="4B40D2A3"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[77, 85]</w:t>
            </w:r>
          </w:p>
        </w:tc>
        <w:tc>
          <w:tcPr>
            <w:tcW w:w="465" w:type="pct"/>
            <w:tcBorders>
              <w:top w:val="nil"/>
            </w:tcBorders>
          </w:tcPr>
          <w:p w14:paraId="10DDA2AA"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13</w:t>
            </w:r>
          </w:p>
        </w:tc>
      </w:tr>
      <w:tr w:rsidR="004D1680" w:rsidRPr="004D1680" w14:paraId="1D550C64" w14:textId="77777777" w:rsidTr="00C87188">
        <w:tc>
          <w:tcPr>
            <w:tcW w:w="854" w:type="pct"/>
          </w:tcPr>
          <w:p w14:paraId="61F7FB2C"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College</w:t>
            </w:r>
          </w:p>
        </w:tc>
        <w:tc>
          <w:tcPr>
            <w:tcW w:w="526" w:type="pct"/>
          </w:tcPr>
          <w:p w14:paraId="016BA087"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40</w:t>
            </w:r>
          </w:p>
        </w:tc>
        <w:tc>
          <w:tcPr>
            <w:tcW w:w="381" w:type="pct"/>
          </w:tcPr>
          <w:p w14:paraId="18FA10D8"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76</w:t>
            </w:r>
          </w:p>
        </w:tc>
        <w:tc>
          <w:tcPr>
            <w:tcW w:w="863" w:type="pct"/>
          </w:tcPr>
          <w:p w14:paraId="4C64F1FB"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[71, 81]</w:t>
            </w:r>
          </w:p>
        </w:tc>
        <w:tc>
          <w:tcPr>
            <w:tcW w:w="464" w:type="pct"/>
          </w:tcPr>
          <w:p w14:paraId="57A40269"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15</w:t>
            </w:r>
          </w:p>
        </w:tc>
        <w:tc>
          <w:tcPr>
            <w:tcW w:w="202" w:type="pct"/>
          </w:tcPr>
          <w:p w14:paraId="49FD5E98" w14:textId="77777777" w:rsidR="004D1680" w:rsidRPr="004D1680" w:rsidRDefault="004D1680" w:rsidP="004F3DAF">
            <w:pPr>
              <w:jc w:val="center"/>
              <w:rPr>
                <w:rFonts w:ascii="Times New Roman" w:hAnsi="Times New Roman" w:cs="Times New Roman"/>
                <w:sz w:val="24"/>
              </w:rPr>
            </w:pPr>
          </w:p>
        </w:tc>
        <w:tc>
          <w:tcPr>
            <w:tcW w:w="381" w:type="pct"/>
          </w:tcPr>
          <w:p w14:paraId="1822CF01"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73</w:t>
            </w:r>
          </w:p>
        </w:tc>
        <w:tc>
          <w:tcPr>
            <w:tcW w:w="863" w:type="pct"/>
          </w:tcPr>
          <w:p w14:paraId="0A6C0E6B"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[68, 78]</w:t>
            </w:r>
          </w:p>
        </w:tc>
        <w:tc>
          <w:tcPr>
            <w:tcW w:w="465" w:type="pct"/>
          </w:tcPr>
          <w:p w14:paraId="6E71C30F"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sz w:val="24"/>
              </w:rPr>
              <w:t>16</w:t>
            </w:r>
          </w:p>
        </w:tc>
      </w:tr>
    </w:tbl>
    <w:p w14:paraId="62C90835" w14:textId="77777777" w:rsidR="004D1680" w:rsidRPr="004D1680" w:rsidRDefault="004D1680" w:rsidP="004D1680">
      <w:pPr>
        <w:rPr>
          <w:rFonts w:ascii="Times New Roman" w:hAnsi="Times New Roman" w:cs="Times New Roman"/>
          <w:i/>
          <w:sz w:val="24"/>
        </w:rPr>
      </w:pPr>
      <w:r w:rsidRPr="004D1680">
        <w:rPr>
          <w:rFonts w:ascii="Times New Roman" w:hAnsi="Times New Roman" w:cs="Times New Roman"/>
          <w:i/>
          <w:sz w:val="24"/>
        </w:rPr>
        <w:t>Note</w:t>
      </w:r>
      <w:r w:rsidRPr="004D1680">
        <w:rPr>
          <w:rFonts w:ascii="Times New Roman" w:hAnsi="Times New Roman" w:cs="Times New Roman"/>
          <w:sz w:val="24"/>
        </w:rPr>
        <w:t>.</w:t>
      </w:r>
      <w:r w:rsidRPr="004D1680">
        <w:rPr>
          <w:rFonts w:ascii="Times New Roman" w:hAnsi="Times New Roman" w:cs="Times New Roman"/>
          <w:i/>
          <w:sz w:val="24"/>
        </w:rPr>
        <w:t xml:space="preserve"> </w:t>
      </w:r>
      <w:r w:rsidRPr="004D1680">
        <w:rPr>
          <w:rFonts w:ascii="Times New Roman" w:hAnsi="Times New Roman" w:cs="Times New Roman"/>
          <w:sz w:val="24"/>
        </w:rPr>
        <w:t>Two college students in the listening test and a high school student in the reading test were removed from any analyses as missing data. CI = confidence interval.</w:t>
      </w:r>
    </w:p>
    <w:p w14:paraId="554CB5B7" w14:textId="77777777" w:rsidR="004D1680" w:rsidRPr="004D1680" w:rsidRDefault="004D1680" w:rsidP="004D1680">
      <w:pPr>
        <w:rPr>
          <w:rFonts w:ascii="Times New Roman" w:hAnsi="Times New Roman" w:cs="Times New Roman"/>
          <w:sz w:val="24"/>
        </w:rPr>
      </w:pPr>
    </w:p>
    <w:p w14:paraId="7AE40CDC" w14:textId="272A4904" w:rsidR="00F31352" w:rsidRDefault="00F31352">
      <w:pPr>
        <w:widowControl/>
        <w:jc w:val="left"/>
        <w:rPr>
          <w:rFonts w:cs="Times New Roman"/>
          <w:sz w:val="24"/>
          <w:szCs w:val="24"/>
        </w:rPr>
      </w:pPr>
      <w:r>
        <w:rPr>
          <w:rFonts w:cs="Times New Roman"/>
          <w:sz w:val="24"/>
          <w:szCs w:val="24"/>
        </w:rPr>
        <w:br w:type="page"/>
      </w:r>
    </w:p>
    <w:p w14:paraId="3BF68812" w14:textId="4C61D11F" w:rsidR="00F31352" w:rsidRPr="00F31352" w:rsidRDefault="00F31352" w:rsidP="00F31352">
      <w:pPr>
        <w:jc w:val="left"/>
        <w:rPr>
          <w:rFonts w:cs="Times New Roman"/>
          <w:b/>
          <w:bCs/>
          <w:iCs/>
          <w:sz w:val="24"/>
          <w:szCs w:val="24"/>
        </w:rPr>
      </w:pPr>
      <w:r w:rsidRPr="00F31352">
        <w:rPr>
          <w:rFonts w:cs="Times New Roman"/>
          <w:b/>
          <w:bCs/>
          <w:iCs/>
          <w:sz w:val="24"/>
          <w:szCs w:val="24"/>
        </w:rPr>
        <w:lastRenderedPageBreak/>
        <w:t>Figure 1</w:t>
      </w:r>
    </w:p>
    <w:p w14:paraId="1C3FF872" w14:textId="6305BDC0" w:rsidR="002F0456" w:rsidRPr="00F31352" w:rsidRDefault="00F31352" w:rsidP="00F31352">
      <w:pPr>
        <w:jc w:val="left"/>
        <w:rPr>
          <w:rFonts w:cs="Times New Roman" w:hint="eastAsia"/>
          <w:i/>
          <w:iCs/>
          <w:sz w:val="24"/>
          <w:szCs w:val="24"/>
        </w:rPr>
      </w:pPr>
      <w:r w:rsidRPr="00F31352">
        <w:rPr>
          <w:rFonts w:cs="Times New Roman"/>
          <w:i/>
          <w:iCs/>
          <w:sz w:val="24"/>
          <w:szCs w:val="24"/>
        </w:rPr>
        <w:t xml:space="preserve">The </w:t>
      </w:r>
      <w:r w:rsidRPr="00F31352">
        <w:rPr>
          <w:rFonts w:cs="Times New Roman"/>
          <w:i/>
          <w:iCs/>
          <w:sz w:val="24"/>
          <w:szCs w:val="24"/>
        </w:rPr>
        <w:t>D</w:t>
      </w:r>
      <w:r w:rsidRPr="00F31352">
        <w:rPr>
          <w:rFonts w:cs="Times New Roman"/>
          <w:i/>
          <w:iCs/>
          <w:sz w:val="24"/>
          <w:szCs w:val="24"/>
        </w:rPr>
        <w:t xml:space="preserve">istribution of </w:t>
      </w:r>
      <w:r w:rsidRPr="00F31352">
        <w:rPr>
          <w:rFonts w:cs="Times New Roman"/>
          <w:i/>
          <w:iCs/>
          <w:sz w:val="24"/>
          <w:szCs w:val="24"/>
        </w:rPr>
        <w:t>E</w:t>
      </w:r>
      <w:r w:rsidRPr="00F31352">
        <w:rPr>
          <w:rFonts w:cs="Times New Roman"/>
          <w:i/>
          <w:iCs/>
          <w:sz w:val="24"/>
          <w:szCs w:val="24"/>
        </w:rPr>
        <w:t xml:space="preserve">stimated </w:t>
      </w:r>
      <w:r w:rsidRPr="00F31352">
        <w:rPr>
          <w:rFonts w:cs="Times New Roman"/>
          <w:i/>
          <w:iCs/>
          <w:sz w:val="24"/>
          <w:szCs w:val="24"/>
        </w:rPr>
        <w:t>V</w:t>
      </w:r>
      <w:r w:rsidRPr="00F31352">
        <w:rPr>
          <w:rFonts w:cs="Times New Roman"/>
          <w:i/>
          <w:iCs/>
          <w:sz w:val="24"/>
          <w:szCs w:val="24"/>
        </w:rPr>
        <w:t xml:space="preserve">ocabulary </w:t>
      </w:r>
      <w:r w:rsidRPr="00F31352">
        <w:rPr>
          <w:rFonts w:cs="Times New Roman"/>
          <w:i/>
          <w:iCs/>
          <w:sz w:val="24"/>
          <w:szCs w:val="24"/>
        </w:rPr>
        <w:t>S</w:t>
      </w:r>
      <w:r w:rsidRPr="00F31352">
        <w:rPr>
          <w:rFonts w:cs="Times New Roman"/>
          <w:i/>
          <w:iCs/>
          <w:sz w:val="24"/>
          <w:szCs w:val="24"/>
        </w:rPr>
        <w:t>ize</w:t>
      </w:r>
    </w:p>
    <w:p w14:paraId="36FE9F35" w14:textId="6C655CFA" w:rsidR="004D1680" w:rsidRDefault="002F0456" w:rsidP="004D1680">
      <w:pPr>
        <w:rPr>
          <w:rFonts w:cs="Times New Roman"/>
          <w:sz w:val="24"/>
          <w:szCs w:val="24"/>
        </w:rPr>
      </w:pPr>
      <w:r w:rsidRPr="00394613">
        <w:rPr>
          <w:rFonts w:cs="Times New Roman"/>
          <w:noProof/>
          <w:sz w:val="24"/>
          <w:szCs w:val="24"/>
        </w:rPr>
        <w:drawing>
          <wp:inline distT="0" distB="0" distL="0" distR="0" wp14:anchorId="2B967E0A" wp14:editId="476E186E">
            <wp:extent cx="5734050" cy="3248025"/>
            <wp:effectExtent l="0" t="0" r="0" b="0"/>
            <wp:docPr id="2" name="グラフ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DE1B6B0" w14:textId="77777777" w:rsidR="00F31352" w:rsidRPr="00F31352" w:rsidRDefault="00F31352" w:rsidP="004D1680">
      <w:pPr>
        <w:rPr>
          <w:rFonts w:cs="Times New Roman" w:hint="eastAsia"/>
          <w:sz w:val="24"/>
          <w:szCs w:val="24"/>
        </w:rPr>
      </w:pPr>
    </w:p>
    <w:p w14:paraId="612E87F2" w14:textId="77777777" w:rsidR="004D1680" w:rsidRPr="004D1680" w:rsidRDefault="004D1680" w:rsidP="004F3DAF">
      <w:pPr>
        <w:jc w:val="center"/>
        <w:rPr>
          <w:rFonts w:ascii="Times New Roman" w:hAnsi="Times New Roman" w:cs="Times New Roman"/>
          <w:b/>
          <w:sz w:val="24"/>
        </w:rPr>
      </w:pPr>
      <w:r w:rsidRPr="004D1680">
        <w:rPr>
          <w:rFonts w:ascii="Times New Roman" w:hAnsi="Times New Roman" w:cs="Times New Roman"/>
          <w:b/>
          <w:sz w:val="24"/>
        </w:rPr>
        <w:t>Method</w:t>
      </w:r>
    </w:p>
    <w:p w14:paraId="51224AFF"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t>Participants</w:t>
      </w:r>
    </w:p>
    <w:p w14:paraId="2BA3EAAF" w14:textId="77777777" w:rsidR="004D1680" w:rsidRPr="004D1680" w:rsidRDefault="004D1680" w:rsidP="004D1680">
      <w:pPr>
        <w:rPr>
          <w:rFonts w:ascii="Times New Roman" w:hAnsi="Times New Roman" w:cs="Times New Roman"/>
          <w:sz w:val="24"/>
        </w:rPr>
      </w:pPr>
      <w:r w:rsidRPr="004D1680">
        <w:rPr>
          <w:rFonts w:ascii="Times New Roman" w:hAnsi="Times New Roman" w:cs="Times New Roman"/>
          <w:sz w:val="24"/>
        </w:rPr>
        <w:t xml:space="preserve">     </w:t>
      </w:r>
      <w:r w:rsidR="00A73615" w:rsidRPr="00A73615">
        <w:rPr>
          <w:rFonts w:ascii="Times New Roman" w:hAnsi="Times New Roman" w:cs="Times New Roman"/>
          <w:sz w:val="24"/>
        </w:rPr>
        <w:t>A total of 505 Japanese junior high school students from a junior high school participated in Study I</w:t>
      </w:r>
      <w:r w:rsidR="00A73615">
        <w:rPr>
          <w:rFonts w:ascii="Times New Roman" w:hAnsi="Times New Roman" w:cs="Times New Roman"/>
          <w:sz w:val="24"/>
        </w:rPr>
        <w:t>.</w:t>
      </w:r>
    </w:p>
    <w:p w14:paraId="4A6F1171" w14:textId="77777777" w:rsidR="004D1680" w:rsidRPr="004D1680" w:rsidRDefault="004D1680" w:rsidP="004D1680">
      <w:pPr>
        <w:rPr>
          <w:rFonts w:ascii="Times New Roman" w:hAnsi="Times New Roman" w:cs="Times New Roman"/>
          <w:sz w:val="24"/>
        </w:rPr>
      </w:pPr>
    </w:p>
    <w:p w14:paraId="21FCFC09"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t>Materials</w:t>
      </w:r>
    </w:p>
    <w:p w14:paraId="015DB2E6" w14:textId="77777777" w:rsidR="004D1680" w:rsidRPr="004D1680" w:rsidRDefault="004D1680" w:rsidP="004D1680">
      <w:pPr>
        <w:rPr>
          <w:rFonts w:ascii="Times New Roman" w:hAnsi="Times New Roman" w:cs="Times New Roman"/>
          <w:sz w:val="24"/>
        </w:rPr>
      </w:pPr>
    </w:p>
    <w:p w14:paraId="02A4DBEE" w14:textId="77777777" w:rsidR="004D1680" w:rsidRPr="004D1680" w:rsidRDefault="004D1680" w:rsidP="004D1680">
      <w:pPr>
        <w:rPr>
          <w:rFonts w:ascii="Times New Roman" w:hAnsi="Times New Roman" w:cs="Times New Roman"/>
          <w:b/>
          <w:sz w:val="24"/>
        </w:rPr>
      </w:pPr>
      <w:r w:rsidRPr="004D1680">
        <w:rPr>
          <w:rFonts w:ascii="Times New Roman" w:hAnsi="Times New Roman" w:cs="Times New Roman"/>
          <w:b/>
          <w:sz w:val="24"/>
        </w:rPr>
        <w:t>Procedure</w:t>
      </w:r>
    </w:p>
    <w:p w14:paraId="0995D9AF" w14:textId="77777777" w:rsidR="004D1680" w:rsidRPr="004D1680" w:rsidRDefault="004D1680" w:rsidP="004D1680">
      <w:pPr>
        <w:rPr>
          <w:rFonts w:ascii="Times New Roman" w:hAnsi="Times New Roman" w:cs="Times New Roman"/>
          <w:sz w:val="24"/>
        </w:rPr>
      </w:pPr>
    </w:p>
    <w:p w14:paraId="54CCD198" w14:textId="77777777" w:rsidR="004D1680" w:rsidRPr="004D1680" w:rsidRDefault="004D1680" w:rsidP="004F3DAF">
      <w:pPr>
        <w:jc w:val="center"/>
        <w:rPr>
          <w:rFonts w:ascii="Times New Roman" w:hAnsi="Times New Roman" w:cs="Times New Roman"/>
          <w:b/>
          <w:sz w:val="24"/>
        </w:rPr>
      </w:pPr>
      <w:r w:rsidRPr="004D1680">
        <w:rPr>
          <w:rFonts w:ascii="Times New Roman" w:hAnsi="Times New Roman" w:cs="Times New Roman"/>
          <w:b/>
          <w:sz w:val="24"/>
        </w:rPr>
        <w:t>Results</w:t>
      </w:r>
    </w:p>
    <w:p w14:paraId="7D303A11" w14:textId="77777777" w:rsidR="004D1680" w:rsidRPr="004D1680" w:rsidRDefault="004D1680" w:rsidP="004F3DAF">
      <w:pPr>
        <w:jc w:val="center"/>
        <w:rPr>
          <w:rFonts w:ascii="Times New Roman" w:hAnsi="Times New Roman" w:cs="Times New Roman"/>
          <w:sz w:val="24"/>
        </w:rPr>
      </w:pPr>
      <w:r w:rsidRPr="004D1680">
        <w:rPr>
          <w:rFonts w:ascii="Times New Roman" w:hAnsi="Times New Roman" w:cs="Times New Roman"/>
          <w:b/>
          <w:sz w:val="24"/>
        </w:rPr>
        <w:lastRenderedPageBreak/>
        <w:t>Discussion</w:t>
      </w:r>
    </w:p>
    <w:p w14:paraId="3E30A4BF" w14:textId="77777777" w:rsidR="004D1680" w:rsidRPr="004D1680" w:rsidRDefault="004D1680" w:rsidP="004F3DAF">
      <w:pPr>
        <w:jc w:val="center"/>
        <w:rPr>
          <w:rFonts w:ascii="Times New Roman" w:hAnsi="Times New Roman" w:cs="Times New Roman"/>
          <w:sz w:val="24"/>
        </w:rPr>
      </w:pPr>
    </w:p>
    <w:p w14:paraId="6B2D15EA" w14:textId="77777777" w:rsidR="004D1680" w:rsidRPr="004D1680" w:rsidRDefault="004D1680" w:rsidP="004F3DAF">
      <w:pPr>
        <w:jc w:val="center"/>
        <w:rPr>
          <w:rFonts w:ascii="Times New Roman" w:hAnsi="Times New Roman" w:cs="Times New Roman"/>
          <w:b/>
          <w:sz w:val="24"/>
        </w:rPr>
      </w:pPr>
      <w:r w:rsidRPr="004D1680">
        <w:rPr>
          <w:rFonts w:ascii="Times New Roman" w:hAnsi="Times New Roman" w:cs="Times New Roman"/>
          <w:b/>
          <w:sz w:val="24"/>
        </w:rPr>
        <w:t>Acknowledgements</w:t>
      </w:r>
    </w:p>
    <w:p w14:paraId="3BAEACBE" w14:textId="77777777" w:rsidR="004D1680" w:rsidRPr="004D1680" w:rsidRDefault="002F0456" w:rsidP="002F0456">
      <w:pPr>
        <w:ind w:firstLineChars="250" w:firstLine="600"/>
        <w:rPr>
          <w:rFonts w:ascii="Times New Roman" w:hAnsi="Times New Roman" w:cs="Times New Roman"/>
          <w:sz w:val="24"/>
        </w:rPr>
      </w:pPr>
      <w:r w:rsidRPr="002F0456">
        <w:rPr>
          <w:rFonts w:ascii="Times New Roman" w:hAnsi="Times New Roman" w:cs="Times New Roman"/>
          <w:sz w:val="24"/>
        </w:rPr>
        <w:t xml:space="preserve">I would like to thank </w:t>
      </w:r>
      <w:r>
        <w:rPr>
          <w:rFonts w:ascii="Times New Roman" w:hAnsi="Times New Roman" w:cs="Times New Roman"/>
          <w:sz w:val="24"/>
        </w:rPr>
        <w:t xml:space="preserve">AAA, BBB, and CCC </w:t>
      </w:r>
      <w:r w:rsidRPr="002F0456">
        <w:rPr>
          <w:rFonts w:ascii="Times New Roman" w:hAnsi="Times New Roman" w:cs="Times New Roman"/>
          <w:sz w:val="24"/>
        </w:rPr>
        <w:t>for their constructive comments and suggestions on an earlier draft.</w:t>
      </w:r>
    </w:p>
    <w:p w14:paraId="3725BCE1" w14:textId="77777777" w:rsidR="004D1680" w:rsidRPr="004D1680" w:rsidRDefault="004D1680" w:rsidP="004D1680">
      <w:pPr>
        <w:rPr>
          <w:rFonts w:ascii="Times New Roman" w:hAnsi="Times New Roman" w:cs="Times New Roman"/>
          <w:sz w:val="24"/>
        </w:rPr>
      </w:pPr>
    </w:p>
    <w:p w14:paraId="3DCBE4FF" w14:textId="77777777" w:rsidR="004D1680" w:rsidRPr="004D1680" w:rsidRDefault="004D1680" w:rsidP="004F3DAF">
      <w:pPr>
        <w:jc w:val="center"/>
        <w:rPr>
          <w:rFonts w:ascii="Times New Roman" w:hAnsi="Times New Roman" w:cs="Times New Roman"/>
          <w:b/>
          <w:sz w:val="24"/>
        </w:rPr>
      </w:pPr>
      <w:r w:rsidRPr="004D1680">
        <w:rPr>
          <w:rFonts w:ascii="Times New Roman" w:hAnsi="Times New Roman" w:cs="Times New Roman"/>
          <w:b/>
          <w:sz w:val="24"/>
        </w:rPr>
        <w:t>References</w:t>
      </w:r>
    </w:p>
    <w:p w14:paraId="521CDBA2" w14:textId="77777777" w:rsidR="004D1680" w:rsidRPr="004D1680" w:rsidRDefault="004D1680" w:rsidP="004D1680">
      <w:pPr>
        <w:numPr>
          <w:ilvl w:val="0"/>
          <w:numId w:val="2"/>
        </w:numPr>
        <w:ind w:left="480" w:hangingChars="200" w:hanging="480"/>
        <w:rPr>
          <w:rFonts w:ascii="Times New Roman" w:hAnsi="Times New Roman" w:cs="Times New Roman"/>
          <w:sz w:val="24"/>
        </w:rPr>
      </w:pPr>
      <w:r w:rsidRPr="004D1680">
        <w:rPr>
          <w:rFonts w:ascii="Times New Roman" w:hAnsi="Times New Roman" w:cs="Times New Roman"/>
          <w:sz w:val="24"/>
        </w:rPr>
        <w:t>Books</w:t>
      </w:r>
    </w:p>
    <w:p w14:paraId="3822BD41" w14:textId="6E4D509B" w:rsidR="00D4161F" w:rsidRPr="009E4409" w:rsidRDefault="00D4161F" w:rsidP="00D4161F">
      <w:pPr>
        <w:rPr>
          <w:sz w:val="22"/>
        </w:rPr>
      </w:pPr>
      <w:r w:rsidRPr="009E4409">
        <w:rPr>
          <w:sz w:val="22"/>
        </w:rPr>
        <w:t xml:space="preserve">Nation, I.S.P. (1990). </w:t>
      </w:r>
      <w:r w:rsidRPr="009E4409">
        <w:rPr>
          <w:i/>
          <w:sz w:val="22"/>
        </w:rPr>
        <w:t>Testing and learning vocabulary.</w:t>
      </w:r>
      <w:r w:rsidRPr="009E4409">
        <w:rPr>
          <w:sz w:val="22"/>
        </w:rPr>
        <w:t xml:space="preserve"> Heinle &amp; Heinle.</w:t>
      </w:r>
    </w:p>
    <w:p w14:paraId="27C33391" w14:textId="77777777" w:rsidR="00D4161F" w:rsidRPr="00D4161F" w:rsidRDefault="00D4161F" w:rsidP="00D4161F">
      <w:pPr>
        <w:rPr>
          <w:rFonts w:ascii="Times New Roman" w:hAnsi="Times New Roman" w:cs="Times New Roman"/>
          <w:sz w:val="24"/>
        </w:rPr>
      </w:pPr>
      <w:r w:rsidRPr="00D4161F">
        <w:rPr>
          <w:rFonts w:ascii="Times New Roman" w:hAnsi="Times New Roman" w:cs="Times New Roman" w:hint="eastAsia"/>
          <w:sz w:val="24"/>
        </w:rPr>
        <w:t>酒井英樹（</w:t>
      </w:r>
      <w:r w:rsidRPr="00D4161F">
        <w:rPr>
          <w:rFonts w:ascii="Times New Roman" w:hAnsi="Times New Roman" w:cs="Times New Roman" w:hint="eastAsia"/>
          <w:sz w:val="24"/>
        </w:rPr>
        <w:t>2014</w:t>
      </w:r>
      <w:r w:rsidRPr="00D4161F">
        <w:rPr>
          <w:rFonts w:ascii="Times New Roman" w:hAnsi="Times New Roman" w:cs="Times New Roman" w:hint="eastAsia"/>
          <w:sz w:val="24"/>
        </w:rPr>
        <w:t>）．『小学校の外国語活動基本の「き」』大修館書店．</w:t>
      </w:r>
    </w:p>
    <w:p w14:paraId="069E0A0F" w14:textId="77777777" w:rsidR="004D1680" w:rsidRDefault="004D1680" w:rsidP="004D1680">
      <w:pPr>
        <w:numPr>
          <w:ilvl w:val="0"/>
          <w:numId w:val="2"/>
        </w:numPr>
        <w:ind w:left="480" w:hangingChars="200" w:hanging="480"/>
        <w:rPr>
          <w:rFonts w:ascii="Times New Roman" w:hAnsi="Times New Roman" w:cs="Times New Roman"/>
          <w:sz w:val="24"/>
        </w:rPr>
      </w:pPr>
      <w:r w:rsidRPr="004D1680">
        <w:rPr>
          <w:rFonts w:ascii="Times New Roman" w:hAnsi="Times New Roman" w:cs="Times New Roman"/>
          <w:sz w:val="24"/>
        </w:rPr>
        <w:t>Periodicals</w:t>
      </w:r>
    </w:p>
    <w:p w14:paraId="77F4A6C1" w14:textId="77777777" w:rsidR="00D4161F" w:rsidRPr="004D1680" w:rsidRDefault="00D4161F" w:rsidP="00D4161F">
      <w:pPr>
        <w:ind w:left="566" w:hangingChars="236" w:hanging="566"/>
        <w:rPr>
          <w:rFonts w:ascii="Times New Roman" w:hAnsi="Times New Roman" w:cs="Times New Roman"/>
          <w:sz w:val="24"/>
        </w:rPr>
      </w:pPr>
      <w:r w:rsidRPr="00394613">
        <w:rPr>
          <w:rFonts w:cs="Times New Roman"/>
          <w:sz w:val="24"/>
          <w:szCs w:val="24"/>
        </w:rPr>
        <w:t xml:space="preserve">Sato, T. (2016). Developing an English </w:t>
      </w:r>
      <w:r>
        <w:rPr>
          <w:rFonts w:cs="Times New Roman"/>
          <w:sz w:val="24"/>
          <w:szCs w:val="24"/>
        </w:rPr>
        <w:t>v</w:t>
      </w:r>
      <w:r w:rsidRPr="00394613">
        <w:rPr>
          <w:rFonts w:cs="Times New Roman"/>
          <w:sz w:val="24"/>
          <w:szCs w:val="24"/>
        </w:rPr>
        <w:t xml:space="preserve">ocabulary </w:t>
      </w:r>
      <w:r>
        <w:rPr>
          <w:rFonts w:cs="Times New Roman"/>
          <w:sz w:val="24"/>
          <w:szCs w:val="24"/>
        </w:rPr>
        <w:t>s</w:t>
      </w:r>
      <w:r w:rsidRPr="00394613">
        <w:rPr>
          <w:rFonts w:cs="Times New Roman"/>
          <w:sz w:val="24"/>
          <w:szCs w:val="24"/>
        </w:rPr>
        <w:t xml:space="preserve">ize </w:t>
      </w:r>
      <w:r>
        <w:rPr>
          <w:rFonts w:cs="Times New Roman"/>
          <w:sz w:val="24"/>
          <w:szCs w:val="24"/>
        </w:rPr>
        <w:t>t</w:t>
      </w:r>
      <w:r w:rsidRPr="00394613">
        <w:rPr>
          <w:rFonts w:cs="Times New Roman"/>
          <w:sz w:val="24"/>
          <w:szCs w:val="24"/>
        </w:rPr>
        <w:t xml:space="preserve">est for Japanese </w:t>
      </w:r>
      <w:r>
        <w:rPr>
          <w:rFonts w:cs="Times New Roman"/>
          <w:sz w:val="24"/>
          <w:szCs w:val="24"/>
        </w:rPr>
        <w:t>j</w:t>
      </w:r>
      <w:r w:rsidRPr="00394613">
        <w:rPr>
          <w:rFonts w:cs="Times New Roman"/>
          <w:sz w:val="24"/>
          <w:szCs w:val="24"/>
        </w:rPr>
        <w:t xml:space="preserve">unior </w:t>
      </w:r>
      <w:r>
        <w:rPr>
          <w:rFonts w:cs="Times New Roman"/>
          <w:sz w:val="24"/>
          <w:szCs w:val="24"/>
        </w:rPr>
        <w:t>h</w:t>
      </w:r>
      <w:r w:rsidRPr="00394613">
        <w:rPr>
          <w:rFonts w:cs="Times New Roman"/>
          <w:sz w:val="24"/>
          <w:szCs w:val="24"/>
        </w:rPr>
        <w:t xml:space="preserve">igh </w:t>
      </w:r>
      <w:r>
        <w:rPr>
          <w:rFonts w:cs="Times New Roman"/>
          <w:sz w:val="24"/>
          <w:szCs w:val="24"/>
        </w:rPr>
        <w:t>s</w:t>
      </w:r>
      <w:r w:rsidRPr="00394613">
        <w:rPr>
          <w:rFonts w:cs="Times New Roman"/>
          <w:sz w:val="24"/>
          <w:szCs w:val="24"/>
        </w:rPr>
        <w:t xml:space="preserve">chool </w:t>
      </w:r>
      <w:r>
        <w:rPr>
          <w:rFonts w:cs="Times New Roman"/>
          <w:sz w:val="24"/>
          <w:szCs w:val="24"/>
        </w:rPr>
        <w:t>s</w:t>
      </w:r>
      <w:r w:rsidRPr="00394613">
        <w:rPr>
          <w:rFonts w:cs="Times New Roman"/>
          <w:sz w:val="24"/>
          <w:szCs w:val="24"/>
        </w:rPr>
        <w:t xml:space="preserve">tudents: Examination of </w:t>
      </w:r>
      <w:r>
        <w:rPr>
          <w:rFonts w:cs="Times New Roman"/>
          <w:sz w:val="24"/>
          <w:szCs w:val="24"/>
        </w:rPr>
        <w:t>v</w:t>
      </w:r>
      <w:r w:rsidRPr="00394613">
        <w:rPr>
          <w:rFonts w:cs="Times New Roman"/>
          <w:sz w:val="24"/>
          <w:szCs w:val="24"/>
        </w:rPr>
        <w:t xml:space="preserve">alidity and </w:t>
      </w:r>
      <w:r>
        <w:rPr>
          <w:rFonts w:cs="Times New Roman"/>
          <w:sz w:val="24"/>
          <w:szCs w:val="24"/>
        </w:rPr>
        <w:t>r</w:t>
      </w:r>
      <w:r w:rsidRPr="00394613">
        <w:rPr>
          <w:rFonts w:cs="Times New Roman"/>
          <w:sz w:val="24"/>
          <w:szCs w:val="24"/>
        </w:rPr>
        <w:t>eliability</w:t>
      </w:r>
      <w:r>
        <w:rPr>
          <w:rFonts w:cs="Times New Roman"/>
          <w:sz w:val="24"/>
          <w:szCs w:val="24"/>
        </w:rPr>
        <w:t>.</w:t>
      </w:r>
      <w:r w:rsidRPr="00394613">
        <w:rPr>
          <w:rFonts w:cs="Times New Roman"/>
          <w:sz w:val="24"/>
          <w:szCs w:val="24"/>
        </w:rPr>
        <w:t xml:space="preserve"> </w:t>
      </w:r>
      <w:r w:rsidRPr="00394613">
        <w:rPr>
          <w:rFonts w:cs="Times New Roman"/>
          <w:i/>
          <w:sz w:val="24"/>
          <w:szCs w:val="24"/>
        </w:rPr>
        <w:t>TELES Journal</w:t>
      </w:r>
      <w:r w:rsidRPr="00E57C36">
        <w:rPr>
          <w:rFonts w:cs="Times New Roman"/>
          <w:sz w:val="24"/>
          <w:szCs w:val="24"/>
        </w:rPr>
        <w:t>,</w:t>
      </w:r>
      <w:r w:rsidRPr="00394613">
        <w:rPr>
          <w:rFonts w:cs="Times New Roman"/>
          <w:i/>
          <w:sz w:val="24"/>
          <w:szCs w:val="24"/>
        </w:rPr>
        <w:t xml:space="preserve"> 36</w:t>
      </w:r>
      <w:r w:rsidRPr="00394613">
        <w:rPr>
          <w:rFonts w:cs="Times New Roman"/>
          <w:sz w:val="24"/>
          <w:szCs w:val="24"/>
        </w:rPr>
        <w:t>, 107–118.</w:t>
      </w:r>
    </w:p>
    <w:p w14:paraId="7FAE3AFD" w14:textId="77777777" w:rsidR="004D1680" w:rsidRDefault="00D4161F" w:rsidP="00D4161F">
      <w:pPr>
        <w:ind w:left="566" w:hangingChars="236" w:hanging="566"/>
        <w:rPr>
          <w:rFonts w:ascii="Times New Roman" w:hAnsi="Times New Roman" w:cs="Times New Roman"/>
          <w:sz w:val="24"/>
        </w:rPr>
      </w:pPr>
      <w:r w:rsidRPr="00D4161F">
        <w:rPr>
          <w:rFonts w:ascii="Times New Roman" w:hAnsi="Times New Roman" w:cs="Times New Roman" w:hint="eastAsia"/>
          <w:sz w:val="24"/>
        </w:rPr>
        <w:t>野呂徳治・佐藤剛・丹藤永也・水梨圭治（</w:t>
      </w:r>
      <w:r w:rsidRPr="00D4161F">
        <w:rPr>
          <w:rFonts w:ascii="Times New Roman" w:hAnsi="Times New Roman" w:cs="Times New Roman" w:hint="eastAsia"/>
          <w:sz w:val="24"/>
        </w:rPr>
        <w:t>2012</w:t>
      </w:r>
      <w:r w:rsidRPr="00D4161F">
        <w:rPr>
          <w:rFonts w:ascii="Times New Roman" w:hAnsi="Times New Roman" w:cs="Times New Roman" w:hint="eastAsia"/>
          <w:sz w:val="24"/>
        </w:rPr>
        <w:t>）．「中学校英語科における意味と形式の指導の統合を図るための教科書本文の活用：フォーカスオンフォームに基づく教授学習活動の設計」『弘前大学教育学部研究紀要クロスロード』第</w:t>
      </w:r>
      <w:r w:rsidRPr="00D4161F">
        <w:rPr>
          <w:rFonts w:ascii="Times New Roman" w:hAnsi="Times New Roman" w:cs="Times New Roman" w:hint="eastAsia"/>
          <w:sz w:val="24"/>
        </w:rPr>
        <w:t>16</w:t>
      </w:r>
      <w:r w:rsidRPr="00D4161F">
        <w:rPr>
          <w:rFonts w:ascii="Times New Roman" w:hAnsi="Times New Roman" w:cs="Times New Roman" w:hint="eastAsia"/>
          <w:sz w:val="24"/>
        </w:rPr>
        <w:t>号，</w:t>
      </w:r>
      <w:r w:rsidRPr="00D4161F">
        <w:rPr>
          <w:rFonts w:ascii="Times New Roman" w:hAnsi="Times New Roman" w:cs="Times New Roman" w:hint="eastAsia"/>
          <w:sz w:val="24"/>
        </w:rPr>
        <w:t>77</w:t>
      </w:r>
      <w:r w:rsidRPr="00D4161F">
        <w:rPr>
          <w:rFonts w:ascii="Times New Roman" w:hAnsi="Times New Roman" w:cs="Times New Roman" w:hint="eastAsia"/>
          <w:sz w:val="24"/>
        </w:rPr>
        <w:t>－</w:t>
      </w:r>
      <w:r w:rsidRPr="00D4161F">
        <w:rPr>
          <w:rFonts w:ascii="Times New Roman" w:hAnsi="Times New Roman" w:cs="Times New Roman" w:hint="eastAsia"/>
          <w:sz w:val="24"/>
        </w:rPr>
        <w:t>86</w:t>
      </w:r>
      <w:r w:rsidRPr="00D4161F">
        <w:rPr>
          <w:rFonts w:ascii="Times New Roman" w:hAnsi="Times New Roman" w:cs="Times New Roman" w:hint="eastAsia"/>
          <w:sz w:val="24"/>
        </w:rPr>
        <w:t>．</w:t>
      </w:r>
    </w:p>
    <w:p w14:paraId="5A19E5EF" w14:textId="77777777" w:rsidR="0058140B" w:rsidRPr="004D1680" w:rsidRDefault="0058140B" w:rsidP="00D4161F">
      <w:pPr>
        <w:ind w:left="566" w:hangingChars="236" w:hanging="566"/>
        <w:rPr>
          <w:rFonts w:ascii="Times New Roman" w:hAnsi="Times New Roman" w:cs="Times New Roman"/>
          <w:sz w:val="24"/>
        </w:rPr>
      </w:pPr>
    </w:p>
    <w:p w14:paraId="2E96DC90" w14:textId="77777777" w:rsidR="004D1680" w:rsidRPr="004D1680" w:rsidRDefault="004D1680" w:rsidP="004F3DAF">
      <w:pPr>
        <w:jc w:val="center"/>
        <w:rPr>
          <w:rFonts w:ascii="Times New Roman" w:hAnsi="Times New Roman" w:cs="Times New Roman"/>
          <w:b/>
          <w:sz w:val="24"/>
        </w:rPr>
      </w:pPr>
      <w:r w:rsidRPr="004D1680">
        <w:rPr>
          <w:rFonts w:ascii="Times New Roman" w:hAnsi="Times New Roman" w:cs="Times New Roman"/>
          <w:b/>
          <w:sz w:val="24"/>
        </w:rPr>
        <w:t>Appendix (Appendices)</w:t>
      </w:r>
    </w:p>
    <w:p w14:paraId="6C9858E0" w14:textId="77777777" w:rsidR="004D1680" w:rsidRPr="004D1680" w:rsidRDefault="004D1680" w:rsidP="004F3DAF">
      <w:pPr>
        <w:ind w:firstLine="567"/>
        <w:rPr>
          <w:rFonts w:ascii="Times New Roman" w:hAnsi="Times New Roman" w:cs="Times New Roman"/>
          <w:sz w:val="24"/>
        </w:rPr>
      </w:pPr>
      <w:r w:rsidRPr="004D1680">
        <w:rPr>
          <w:rFonts w:ascii="Times New Roman" w:hAnsi="Times New Roman" w:cs="Times New Roman"/>
          <w:sz w:val="24"/>
        </w:rPr>
        <w:t>Authors can add picture files as appendices</w:t>
      </w:r>
      <w:r w:rsidR="002F0456">
        <w:rPr>
          <w:rFonts w:ascii="Times New Roman" w:hAnsi="Times New Roman" w:cs="Times New Roman"/>
          <w:sz w:val="24"/>
        </w:rPr>
        <w:t>.</w:t>
      </w:r>
    </w:p>
    <w:sectPr w:rsidR="004D1680" w:rsidRPr="004D1680" w:rsidSect="00DF199E">
      <w:footerReference w:type="default" r:id="rId14"/>
      <w:pgSz w:w="11906" w:h="16838" w:code="9"/>
      <w:pgMar w:top="2268" w:right="1701" w:bottom="1985" w:left="1701" w:header="851" w:footer="992" w:gutter="0"/>
      <w:pgNumType w:start="1"/>
      <w:cols w:space="425"/>
      <w:docGrid w:type="linesAndChars" w:linePitch="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CF6A" w14:textId="77777777" w:rsidR="00D4523C" w:rsidRDefault="00D4523C" w:rsidP="00A13319">
      <w:r>
        <w:separator/>
      </w:r>
    </w:p>
  </w:endnote>
  <w:endnote w:type="continuationSeparator" w:id="0">
    <w:p w14:paraId="342FE633" w14:textId="77777777" w:rsidR="00D4523C" w:rsidRDefault="00D4523C" w:rsidP="00A1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明朝">
    <w:altName w:val="HGP教科書体"/>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3B04" w14:textId="77777777" w:rsidR="00DF199E" w:rsidRDefault="00DF199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239869"/>
      <w:docPartObj>
        <w:docPartGallery w:val="Page Numbers (Bottom of Page)"/>
        <w:docPartUnique/>
      </w:docPartObj>
    </w:sdtPr>
    <w:sdtContent>
      <w:p w14:paraId="3B4CD4D5" w14:textId="77777777" w:rsidR="00DF199E" w:rsidRDefault="00000000">
        <w:pPr>
          <w:pStyle w:val="ab"/>
          <w:jc w:val="center"/>
        </w:pPr>
      </w:p>
    </w:sdtContent>
  </w:sdt>
  <w:p w14:paraId="0D8DCAF2" w14:textId="77777777" w:rsidR="00A13319" w:rsidRDefault="00A1331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76E7" w14:textId="77777777" w:rsidR="00DF199E" w:rsidRDefault="00DF199E">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757875"/>
      <w:docPartObj>
        <w:docPartGallery w:val="Page Numbers (Bottom of Page)"/>
        <w:docPartUnique/>
      </w:docPartObj>
    </w:sdtPr>
    <w:sdtContent>
      <w:p w14:paraId="6B1E7244" w14:textId="77777777" w:rsidR="00DF199E" w:rsidRDefault="00DF199E">
        <w:pPr>
          <w:pStyle w:val="ab"/>
          <w:jc w:val="center"/>
        </w:pPr>
        <w:r>
          <w:fldChar w:fldCharType="begin"/>
        </w:r>
        <w:r>
          <w:instrText>PAGE   \* MERGEFORMAT</w:instrText>
        </w:r>
        <w:r>
          <w:fldChar w:fldCharType="separate"/>
        </w:r>
        <w:r w:rsidRPr="00DF199E">
          <w:rPr>
            <w:noProof/>
            <w:lang w:val="ja-JP"/>
          </w:rPr>
          <w:t>1</w:t>
        </w:r>
        <w:r>
          <w:fldChar w:fldCharType="end"/>
        </w:r>
      </w:p>
    </w:sdtContent>
  </w:sdt>
  <w:p w14:paraId="0A12803C" w14:textId="77777777" w:rsidR="00DF199E" w:rsidRDefault="00DF19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12E7" w14:textId="77777777" w:rsidR="00D4523C" w:rsidRDefault="00D4523C" w:rsidP="00A13319">
      <w:r>
        <w:separator/>
      </w:r>
    </w:p>
  </w:footnote>
  <w:footnote w:type="continuationSeparator" w:id="0">
    <w:p w14:paraId="2532C18E" w14:textId="77777777" w:rsidR="00D4523C" w:rsidRDefault="00D4523C" w:rsidP="00A1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5FE3" w14:textId="77777777" w:rsidR="00DF199E" w:rsidRDefault="00DF199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C77E" w14:textId="77777777" w:rsidR="00DF199E" w:rsidRDefault="00DF199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6554" w14:textId="77777777" w:rsidR="00DF199E" w:rsidRDefault="00DF199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AAD"/>
    <w:multiLevelType w:val="hybridMultilevel"/>
    <w:tmpl w:val="8868900E"/>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A83759"/>
    <w:multiLevelType w:val="hybridMultilevel"/>
    <w:tmpl w:val="526A0EBC"/>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A744FC"/>
    <w:multiLevelType w:val="hybridMultilevel"/>
    <w:tmpl w:val="CDF82436"/>
    <w:lvl w:ilvl="0" w:tplc="1BBC4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279719">
    <w:abstractNumId w:val="0"/>
  </w:num>
  <w:num w:numId="2" w16cid:durableId="1709723588">
    <w:abstractNumId w:val="2"/>
  </w:num>
  <w:num w:numId="3" w16cid:durableId="4408841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5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80"/>
    <w:rsid w:val="002F0456"/>
    <w:rsid w:val="004D1680"/>
    <w:rsid w:val="004F3DAF"/>
    <w:rsid w:val="00503C71"/>
    <w:rsid w:val="00520C58"/>
    <w:rsid w:val="0058140B"/>
    <w:rsid w:val="0066371B"/>
    <w:rsid w:val="007E03B3"/>
    <w:rsid w:val="00A13319"/>
    <w:rsid w:val="00A73615"/>
    <w:rsid w:val="00CA5A12"/>
    <w:rsid w:val="00CE4BFA"/>
    <w:rsid w:val="00D4161F"/>
    <w:rsid w:val="00D4523C"/>
    <w:rsid w:val="00DF199E"/>
    <w:rsid w:val="00F31352"/>
    <w:rsid w:val="00F7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28A3C9"/>
  <w15:chartTrackingRefBased/>
  <w15:docId w15:val="{6DA54996-D9CD-4E24-ACA0-EE84689C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D1680"/>
    <w:rPr>
      <w:sz w:val="18"/>
      <w:szCs w:val="18"/>
    </w:rPr>
  </w:style>
  <w:style w:type="paragraph" w:styleId="a5">
    <w:name w:val="annotation text"/>
    <w:basedOn w:val="a"/>
    <w:link w:val="a6"/>
    <w:uiPriority w:val="99"/>
    <w:semiHidden/>
    <w:unhideWhenUsed/>
    <w:rsid w:val="004D1680"/>
    <w:pPr>
      <w:jc w:val="left"/>
    </w:pPr>
    <w:rPr>
      <w:rFonts w:ascii="Times New Roman" w:eastAsia="ms明朝" w:hAnsi="Times New Roman"/>
    </w:rPr>
  </w:style>
  <w:style w:type="character" w:customStyle="1" w:styleId="a6">
    <w:name w:val="コメント文字列 (文字)"/>
    <w:basedOn w:val="a0"/>
    <w:link w:val="a5"/>
    <w:uiPriority w:val="99"/>
    <w:semiHidden/>
    <w:rsid w:val="004D1680"/>
    <w:rPr>
      <w:rFonts w:ascii="Times New Roman" w:eastAsia="ms明朝" w:hAnsi="Times New Roman"/>
    </w:rPr>
  </w:style>
  <w:style w:type="paragraph" w:styleId="a7">
    <w:name w:val="Balloon Text"/>
    <w:basedOn w:val="a"/>
    <w:link w:val="a8"/>
    <w:uiPriority w:val="99"/>
    <w:semiHidden/>
    <w:unhideWhenUsed/>
    <w:rsid w:val="004D16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1680"/>
    <w:rPr>
      <w:rFonts w:asciiTheme="majorHAnsi" w:eastAsiaTheme="majorEastAsia" w:hAnsiTheme="majorHAnsi" w:cstheme="majorBidi"/>
      <w:sz w:val="18"/>
      <w:szCs w:val="18"/>
    </w:rPr>
  </w:style>
  <w:style w:type="paragraph" w:styleId="a9">
    <w:name w:val="header"/>
    <w:basedOn w:val="a"/>
    <w:link w:val="aa"/>
    <w:uiPriority w:val="99"/>
    <w:unhideWhenUsed/>
    <w:rsid w:val="00A13319"/>
    <w:pPr>
      <w:tabs>
        <w:tab w:val="center" w:pos="4252"/>
        <w:tab w:val="right" w:pos="8504"/>
      </w:tabs>
      <w:snapToGrid w:val="0"/>
    </w:pPr>
  </w:style>
  <w:style w:type="character" w:customStyle="1" w:styleId="aa">
    <w:name w:val="ヘッダー (文字)"/>
    <w:basedOn w:val="a0"/>
    <w:link w:val="a9"/>
    <w:uiPriority w:val="99"/>
    <w:rsid w:val="00A13319"/>
  </w:style>
  <w:style w:type="paragraph" w:styleId="ab">
    <w:name w:val="footer"/>
    <w:basedOn w:val="a"/>
    <w:link w:val="ac"/>
    <w:uiPriority w:val="99"/>
    <w:unhideWhenUsed/>
    <w:rsid w:val="00A13319"/>
    <w:pPr>
      <w:tabs>
        <w:tab w:val="center" w:pos="4252"/>
        <w:tab w:val="right" w:pos="8504"/>
      </w:tabs>
      <w:snapToGrid w:val="0"/>
    </w:pPr>
  </w:style>
  <w:style w:type="character" w:customStyle="1" w:styleId="ac">
    <w:name w:val="フッター (文字)"/>
    <w:basedOn w:val="a0"/>
    <w:link w:val="ab"/>
    <w:uiPriority w:val="99"/>
    <w:rsid w:val="00A13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VT7\VT7&#38468;&#23646;&#35519;&#26619;\&#20998;&#26512;&#29992;\7&#26376;&#23455;&#26045;\TOTA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806454425754944E-2"/>
          <c:y val="4.5552297165200394E-2"/>
          <c:w val="0.87983031190868588"/>
          <c:h val="0.77074006511649384"/>
        </c:manualLayout>
      </c:layout>
      <c:barChart>
        <c:barDir val="col"/>
        <c:grouping val="clustered"/>
        <c:varyColors val="0"/>
        <c:ser>
          <c:idx val="0"/>
          <c:order val="0"/>
          <c:tx>
            <c:strRef>
              <c:f>Sheet1!$H$1</c:f>
              <c:strCache>
                <c:ptCount val="1"/>
                <c:pt idx="0">
                  <c:v>7th</c:v>
                </c:pt>
              </c:strCache>
            </c:strRef>
          </c:tx>
          <c:spPr>
            <a:noFill/>
            <a:ln w="6350">
              <a:solidFill>
                <a:sysClr val="windowText" lastClr="000000"/>
              </a:solidFill>
            </a:ln>
            <a:effectLst/>
          </c:spPr>
          <c:invertIfNegative val="0"/>
          <c:cat>
            <c:numRef>
              <c:f>Sheet1!$G$2:$G$26</c:f>
              <c:numCache>
                <c:formatCode>General</c:formatCode>
                <c:ptCount val="25"/>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numCache>
            </c:numRef>
          </c:cat>
          <c:val>
            <c:numRef>
              <c:f>Sheet1!$H$2:$H$26</c:f>
              <c:numCache>
                <c:formatCode>General</c:formatCode>
                <c:ptCount val="25"/>
                <c:pt idx="0">
                  <c:v>0</c:v>
                </c:pt>
                <c:pt idx="1">
                  <c:v>0</c:v>
                </c:pt>
                <c:pt idx="2">
                  <c:v>1</c:v>
                </c:pt>
                <c:pt idx="3">
                  <c:v>1</c:v>
                </c:pt>
                <c:pt idx="4">
                  <c:v>0</c:v>
                </c:pt>
                <c:pt idx="5">
                  <c:v>0</c:v>
                </c:pt>
                <c:pt idx="6">
                  <c:v>1</c:v>
                </c:pt>
                <c:pt idx="7">
                  <c:v>0</c:v>
                </c:pt>
                <c:pt idx="8">
                  <c:v>6</c:v>
                </c:pt>
                <c:pt idx="9">
                  <c:v>4</c:v>
                </c:pt>
                <c:pt idx="10">
                  <c:v>9</c:v>
                </c:pt>
                <c:pt idx="11">
                  <c:v>11</c:v>
                </c:pt>
                <c:pt idx="12">
                  <c:v>10</c:v>
                </c:pt>
                <c:pt idx="13">
                  <c:v>13</c:v>
                </c:pt>
                <c:pt idx="14">
                  <c:v>9</c:v>
                </c:pt>
                <c:pt idx="15">
                  <c:v>10</c:v>
                </c:pt>
                <c:pt idx="16">
                  <c:v>16</c:v>
                </c:pt>
                <c:pt idx="17">
                  <c:v>11</c:v>
                </c:pt>
                <c:pt idx="18">
                  <c:v>20</c:v>
                </c:pt>
                <c:pt idx="19">
                  <c:v>7</c:v>
                </c:pt>
                <c:pt idx="20">
                  <c:v>11</c:v>
                </c:pt>
                <c:pt idx="21">
                  <c:v>11</c:v>
                </c:pt>
                <c:pt idx="22">
                  <c:v>5</c:v>
                </c:pt>
                <c:pt idx="23">
                  <c:v>4</c:v>
                </c:pt>
                <c:pt idx="24">
                  <c:v>1</c:v>
                </c:pt>
              </c:numCache>
            </c:numRef>
          </c:val>
          <c:extLst>
            <c:ext xmlns:c16="http://schemas.microsoft.com/office/drawing/2014/chart" uri="{C3380CC4-5D6E-409C-BE32-E72D297353CC}">
              <c16:uniqueId val="{00000000-EF42-4A72-AA9B-5EF13BDBDC5E}"/>
            </c:ext>
          </c:extLst>
        </c:ser>
        <c:ser>
          <c:idx val="1"/>
          <c:order val="1"/>
          <c:tx>
            <c:strRef>
              <c:f>Sheet1!$I$1</c:f>
              <c:strCache>
                <c:ptCount val="1"/>
                <c:pt idx="0">
                  <c:v>8th</c:v>
                </c:pt>
              </c:strCache>
            </c:strRef>
          </c:tx>
          <c:spPr>
            <a:solidFill>
              <a:schemeClr val="dk1">
                <a:tint val="55000"/>
              </a:schemeClr>
            </a:solidFill>
            <a:ln w="6350">
              <a:solidFill>
                <a:sysClr val="windowText" lastClr="000000"/>
              </a:solidFill>
            </a:ln>
            <a:effectLst/>
          </c:spPr>
          <c:invertIfNegative val="0"/>
          <c:cat>
            <c:numRef>
              <c:f>Sheet1!$G$2:$G$26</c:f>
              <c:numCache>
                <c:formatCode>General</c:formatCode>
                <c:ptCount val="25"/>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numCache>
            </c:numRef>
          </c:cat>
          <c:val>
            <c:numRef>
              <c:f>Sheet1!$I$2:$I$26</c:f>
              <c:numCache>
                <c:formatCode>General</c:formatCode>
                <c:ptCount val="25"/>
                <c:pt idx="0">
                  <c:v>0</c:v>
                </c:pt>
                <c:pt idx="1">
                  <c:v>0</c:v>
                </c:pt>
                <c:pt idx="2">
                  <c:v>0</c:v>
                </c:pt>
                <c:pt idx="3">
                  <c:v>0</c:v>
                </c:pt>
                <c:pt idx="4">
                  <c:v>0</c:v>
                </c:pt>
                <c:pt idx="5">
                  <c:v>0</c:v>
                </c:pt>
                <c:pt idx="6">
                  <c:v>0</c:v>
                </c:pt>
                <c:pt idx="7">
                  <c:v>1</c:v>
                </c:pt>
                <c:pt idx="8">
                  <c:v>0</c:v>
                </c:pt>
                <c:pt idx="9">
                  <c:v>0</c:v>
                </c:pt>
                <c:pt idx="10">
                  <c:v>0</c:v>
                </c:pt>
                <c:pt idx="11">
                  <c:v>0</c:v>
                </c:pt>
                <c:pt idx="12">
                  <c:v>0</c:v>
                </c:pt>
                <c:pt idx="13">
                  <c:v>0</c:v>
                </c:pt>
                <c:pt idx="14">
                  <c:v>1</c:v>
                </c:pt>
                <c:pt idx="15">
                  <c:v>1</c:v>
                </c:pt>
                <c:pt idx="16">
                  <c:v>4</c:v>
                </c:pt>
                <c:pt idx="17">
                  <c:v>10</c:v>
                </c:pt>
                <c:pt idx="18">
                  <c:v>16</c:v>
                </c:pt>
                <c:pt idx="19">
                  <c:v>21</c:v>
                </c:pt>
                <c:pt idx="20">
                  <c:v>32</c:v>
                </c:pt>
                <c:pt idx="21">
                  <c:v>36</c:v>
                </c:pt>
                <c:pt idx="22">
                  <c:v>18</c:v>
                </c:pt>
                <c:pt idx="23">
                  <c:v>12</c:v>
                </c:pt>
                <c:pt idx="24">
                  <c:v>4</c:v>
                </c:pt>
              </c:numCache>
            </c:numRef>
          </c:val>
          <c:extLst>
            <c:ext xmlns:c16="http://schemas.microsoft.com/office/drawing/2014/chart" uri="{C3380CC4-5D6E-409C-BE32-E72D297353CC}">
              <c16:uniqueId val="{00000001-EF42-4A72-AA9B-5EF13BDBDC5E}"/>
            </c:ext>
          </c:extLst>
        </c:ser>
        <c:ser>
          <c:idx val="2"/>
          <c:order val="2"/>
          <c:tx>
            <c:strRef>
              <c:f>Sheet1!$J$1</c:f>
              <c:strCache>
                <c:ptCount val="1"/>
                <c:pt idx="0">
                  <c:v>9th</c:v>
                </c:pt>
              </c:strCache>
            </c:strRef>
          </c:tx>
          <c:spPr>
            <a:solidFill>
              <a:sysClr val="windowText" lastClr="000000"/>
            </a:solidFill>
            <a:ln w="6350">
              <a:solidFill>
                <a:sysClr val="windowText" lastClr="000000"/>
              </a:solidFill>
            </a:ln>
            <a:effectLst/>
          </c:spPr>
          <c:invertIfNegative val="0"/>
          <c:cat>
            <c:numRef>
              <c:f>Sheet1!$G$2:$G$26</c:f>
              <c:numCache>
                <c:formatCode>General</c:formatCode>
                <c:ptCount val="25"/>
                <c:pt idx="0">
                  <c:v>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1050</c:v>
                </c:pt>
                <c:pt idx="22">
                  <c:v>1100</c:v>
                </c:pt>
                <c:pt idx="23">
                  <c:v>1150</c:v>
                </c:pt>
                <c:pt idx="24">
                  <c:v>1200</c:v>
                </c:pt>
              </c:numCache>
            </c:numRef>
          </c:cat>
          <c:val>
            <c:numRef>
              <c:f>Sheet1!$J$2:$J$26</c:f>
              <c:numCache>
                <c:formatCode>General</c:formatCode>
                <c:ptCount val="25"/>
                <c:pt idx="0">
                  <c:v>0</c:v>
                </c:pt>
                <c:pt idx="1">
                  <c:v>0</c:v>
                </c:pt>
                <c:pt idx="2">
                  <c:v>0</c:v>
                </c:pt>
                <c:pt idx="3">
                  <c:v>0</c:v>
                </c:pt>
                <c:pt idx="4">
                  <c:v>0</c:v>
                </c:pt>
                <c:pt idx="5">
                  <c:v>0</c:v>
                </c:pt>
                <c:pt idx="6">
                  <c:v>0</c:v>
                </c:pt>
                <c:pt idx="7">
                  <c:v>0</c:v>
                </c:pt>
                <c:pt idx="8">
                  <c:v>0</c:v>
                </c:pt>
                <c:pt idx="9">
                  <c:v>0</c:v>
                </c:pt>
                <c:pt idx="10">
                  <c:v>1</c:v>
                </c:pt>
                <c:pt idx="11">
                  <c:v>0</c:v>
                </c:pt>
                <c:pt idx="12">
                  <c:v>0</c:v>
                </c:pt>
                <c:pt idx="13">
                  <c:v>2</c:v>
                </c:pt>
                <c:pt idx="14">
                  <c:v>0</c:v>
                </c:pt>
                <c:pt idx="15">
                  <c:v>1</c:v>
                </c:pt>
                <c:pt idx="16">
                  <c:v>4</c:v>
                </c:pt>
                <c:pt idx="17">
                  <c:v>2</c:v>
                </c:pt>
                <c:pt idx="18">
                  <c:v>10</c:v>
                </c:pt>
                <c:pt idx="19">
                  <c:v>15</c:v>
                </c:pt>
                <c:pt idx="20">
                  <c:v>20</c:v>
                </c:pt>
                <c:pt idx="21">
                  <c:v>47</c:v>
                </c:pt>
                <c:pt idx="22">
                  <c:v>48</c:v>
                </c:pt>
                <c:pt idx="23">
                  <c:v>28</c:v>
                </c:pt>
                <c:pt idx="24">
                  <c:v>10</c:v>
                </c:pt>
              </c:numCache>
            </c:numRef>
          </c:val>
          <c:extLst>
            <c:ext xmlns:c16="http://schemas.microsoft.com/office/drawing/2014/chart" uri="{C3380CC4-5D6E-409C-BE32-E72D297353CC}">
              <c16:uniqueId val="{00000002-EF42-4A72-AA9B-5EF13BDBDC5E}"/>
            </c:ext>
          </c:extLst>
        </c:ser>
        <c:dLbls>
          <c:showLegendKey val="0"/>
          <c:showVal val="0"/>
          <c:showCatName val="0"/>
          <c:showSerName val="0"/>
          <c:showPercent val="0"/>
          <c:showBubbleSize val="0"/>
        </c:dLbls>
        <c:gapWidth val="0"/>
        <c:axId val="129362560"/>
        <c:axId val="130311680"/>
      </c:barChart>
      <c:catAx>
        <c:axId val="129362560"/>
        <c:scaling>
          <c:orientation val="minMax"/>
        </c:scaling>
        <c:delete val="0"/>
        <c:axPos val="b"/>
        <c:title>
          <c:tx>
            <c:rich>
              <a:bodyPr/>
              <a:lstStyle/>
              <a:p>
                <a:pPr>
                  <a:defRPr/>
                </a:pPr>
                <a:r>
                  <a:rPr lang="en-US" altLang="ja-JP">
                    <a:latin typeface="Times New Roman" panose="02020603050405020304" pitchFamily="18" charset="0"/>
                    <a:cs typeface="Times New Roman" panose="02020603050405020304" pitchFamily="18" charset="0"/>
                  </a:rPr>
                  <a:t>Estimated</a:t>
                </a:r>
                <a:r>
                  <a:rPr lang="en-US" altLang="ja-JP" baseline="0">
                    <a:latin typeface="Times New Roman" panose="02020603050405020304" pitchFamily="18" charset="0"/>
                    <a:cs typeface="Times New Roman" panose="02020603050405020304" pitchFamily="18" charset="0"/>
                  </a:rPr>
                  <a:t> vocabulary size</a:t>
                </a:r>
                <a:endParaRPr lang="ja-JP" altLang="en-US">
                  <a:latin typeface="Times New Roman" panose="02020603050405020304" pitchFamily="18" charset="0"/>
                  <a:cs typeface="Times New Roman" panose="02020603050405020304" pitchFamily="18" charset="0"/>
                </a:endParaRPr>
              </a:p>
            </c:rich>
          </c:tx>
          <c:layout>
            <c:manualLayout>
              <c:xMode val="edge"/>
              <c:yMode val="edge"/>
              <c:x val="0.47496847777748713"/>
              <c:y val="0.92285434995112414"/>
            </c:manualLayout>
          </c:layout>
          <c:overlay val="0"/>
        </c:title>
        <c:numFmt formatCode="General" sourceLinked="1"/>
        <c:majorTickMark val="in"/>
        <c:minorTickMark val="none"/>
        <c:tickLblPos val="nextTo"/>
        <c:spPr>
          <a:noFill/>
          <a:ln>
            <a:solidFill>
              <a:sysClr val="windowText" lastClr="000000"/>
            </a:solidFill>
          </a:ln>
          <a:effectLst/>
        </c:spPr>
        <c:txPr>
          <a:bodyPr rot="-60000000" vert="horz"/>
          <a:lstStyle/>
          <a:p>
            <a:pPr>
              <a:defRPr/>
            </a:pPr>
            <a:endParaRPr lang="ja-JP"/>
          </a:p>
        </c:txPr>
        <c:crossAx val="130311680"/>
        <c:crosses val="autoZero"/>
        <c:auto val="1"/>
        <c:lblAlgn val="ctr"/>
        <c:lblOffset val="100"/>
        <c:noMultiLvlLbl val="0"/>
      </c:catAx>
      <c:valAx>
        <c:axId val="130311680"/>
        <c:scaling>
          <c:orientation val="minMax"/>
        </c:scaling>
        <c:delete val="0"/>
        <c:axPos val="l"/>
        <c:title>
          <c:tx>
            <c:rich>
              <a:bodyPr/>
              <a:lstStyle/>
              <a:p>
                <a:pPr>
                  <a:defRPr/>
                </a:pPr>
                <a:r>
                  <a:rPr lang="en-US" altLang="ja-JP">
                    <a:latin typeface="Times New Roman" panose="02020603050405020304" pitchFamily="18" charset="0"/>
                    <a:cs typeface="Times New Roman" panose="02020603050405020304" pitchFamily="18" charset="0"/>
                  </a:rPr>
                  <a:t>Number</a:t>
                </a:r>
                <a:r>
                  <a:rPr lang="en-US" altLang="ja-JP" baseline="0">
                    <a:latin typeface="Times New Roman" panose="02020603050405020304" pitchFamily="18" charset="0"/>
                    <a:cs typeface="Times New Roman" panose="02020603050405020304" pitchFamily="18" charset="0"/>
                  </a:rPr>
                  <a:t> of students</a:t>
                </a:r>
                <a:endParaRPr lang="ja-JP" altLang="en-US">
                  <a:latin typeface="Times New Roman" panose="02020603050405020304" pitchFamily="18" charset="0"/>
                  <a:cs typeface="Times New Roman" panose="02020603050405020304" pitchFamily="18" charset="0"/>
                </a:endParaRPr>
              </a:p>
            </c:rich>
          </c:tx>
          <c:layout>
            <c:manualLayout>
              <c:xMode val="edge"/>
              <c:yMode val="edge"/>
              <c:x val="0"/>
              <c:y val="0.27674817773877974"/>
            </c:manualLayout>
          </c:layout>
          <c:overlay val="0"/>
        </c:title>
        <c:numFmt formatCode="General" sourceLinked="1"/>
        <c:majorTickMark val="in"/>
        <c:minorTickMark val="in"/>
        <c:tickLblPos val="nextTo"/>
        <c:spPr>
          <a:noFill/>
          <a:ln>
            <a:solidFill>
              <a:sysClr val="windowText" lastClr="000000"/>
            </a:solidFill>
          </a:ln>
          <a:effectLst/>
        </c:spPr>
        <c:txPr>
          <a:bodyPr rot="-60000000" vert="horz"/>
          <a:lstStyle/>
          <a:p>
            <a:pPr>
              <a:defRPr/>
            </a:pPr>
            <a:endParaRPr lang="ja-JP"/>
          </a:p>
        </c:txPr>
        <c:crossAx val="129362560"/>
        <c:crosses val="autoZero"/>
        <c:crossBetween val="between"/>
      </c:valAx>
      <c:spPr>
        <a:noFill/>
        <a:ln w="6350">
          <a:solidFill>
            <a:sysClr val="windowText" lastClr="000000"/>
          </a:solidFill>
        </a:ln>
        <a:effectLst/>
      </c:spPr>
    </c:plotArea>
    <c:legend>
      <c:legendPos val="l"/>
      <c:layout>
        <c:manualLayout>
          <c:xMode val="edge"/>
          <c:yMode val="edge"/>
          <c:x val="0.11074197120708748"/>
          <c:y val="5.9138091609516552E-2"/>
          <c:w val="7.1782945736434109E-2"/>
          <c:h val="0.22483201330039024"/>
        </c:manualLayout>
      </c:layout>
      <c:overlay val="1"/>
      <c:spPr>
        <a:noFill/>
        <a:ln>
          <a:noFill/>
        </a:ln>
        <a:effectLst/>
      </c:spPr>
      <c:txPr>
        <a:bodyPr rot="0" vert="horz"/>
        <a:lstStyle/>
        <a:p>
          <a:pPr>
            <a:defRPr/>
          </a:pPr>
          <a:endParaRPr lang="ja-JP"/>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Segoe UI" panose="020B0502040204020203" pitchFamily="34" charset="0"/>
          <a:cs typeface="Segoe UI" panose="020B0502040204020203" pitchFamily="34" charset="0"/>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89</TotalTime>
  <Pages>8</Pages>
  <Words>700</Words>
  <Characters>3995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Sato</dc:creator>
  <cp:keywords/>
  <dc:description/>
  <cp:lastModifiedBy>Sato Tsuyoshi</cp:lastModifiedBy>
  <cp:revision>7</cp:revision>
  <dcterms:created xsi:type="dcterms:W3CDTF">2017-12-14T00:51:00Z</dcterms:created>
  <dcterms:modified xsi:type="dcterms:W3CDTF">2023-09-06T08:55:00Z</dcterms:modified>
</cp:coreProperties>
</file>